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44" w:rsidRPr="002C3DC2" w:rsidRDefault="007A2A44" w:rsidP="00AC3C00">
      <w:pPr>
        <w:spacing w:line="360" w:lineRule="auto"/>
        <w:ind w:left="99"/>
        <w:jc w:val="both"/>
        <w:rPr>
          <w:rFonts w:ascii="Times New Roman" w:hAnsi="Times New Roman" w:cs="Times New Roman"/>
          <w:b/>
          <w:color w:val="000000" w:themeColor="text1"/>
          <w:spacing w:val="-1"/>
        </w:rPr>
      </w:pPr>
      <w:r w:rsidRPr="002C3DC2">
        <w:rPr>
          <w:rFonts w:ascii="Times New Roman" w:hAnsi="Times New Roman" w:cs="Times New Roman"/>
          <w:b/>
          <w:color w:val="000000" w:themeColor="text1"/>
          <w:spacing w:val="-1"/>
        </w:rPr>
        <w:t>Supplementary files.</w:t>
      </w:r>
    </w:p>
    <w:tbl>
      <w:tblPr>
        <w:tblW w:w="5052" w:type="pct"/>
        <w:tblLook w:val="04A0" w:firstRow="1" w:lastRow="0" w:firstColumn="1" w:lastColumn="0" w:noHBand="0" w:noVBand="1"/>
      </w:tblPr>
      <w:tblGrid>
        <w:gridCol w:w="2789"/>
        <w:gridCol w:w="1515"/>
        <w:gridCol w:w="1492"/>
        <w:gridCol w:w="1649"/>
        <w:gridCol w:w="2231"/>
      </w:tblGrid>
      <w:tr w:rsidR="007A2A44" w:rsidRPr="007A2A44" w:rsidTr="007A2A44">
        <w:trPr>
          <w:trHeight w:val="510"/>
        </w:trPr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Trait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MAS25</w:t>
            </w:r>
          </w:p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(Mean ± S.E.)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</w:p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(Mean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S.E.)</w:t>
            </w:r>
          </w:p>
        </w:tc>
        <w:tc>
          <w:tcPr>
            <w:tcW w:w="20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MAS25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× </w:t>
            </w: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population (100 plants)</w:t>
            </w:r>
          </w:p>
        </w:tc>
      </w:tr>
      <w:tr w:rsidR="007A2A44" w:rsidRPr="007A2A44" w:rsidTr="007A2A44">
        <w:trPr>
          <w:trHeight w:val="300"/>
        </w:trPr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Range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S.E.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Plant height (cm)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80-135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0.97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Effective number of tillers/plant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Panicle length (cm)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14.1-25.5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1000-grain weight (g)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10.2-26.8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yield/plant (g)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8.1-26.8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7A2A44" w:rsidRPr="007A2A44" w:rsidTr="00813F43">
        <w:trPr>
          <w:trHeight w:hRule="exact" w:val="300"/>
        </w:trPr>
        <w:tc>
          <w:tcPr>
            <w:tcW w:w="1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Grain length-breadth ratio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3.2-5.4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</w:tbl>
    <w:p w:rsidR="007A2A44" w:rsidRDefault="007A2A44" w:rsidP="00AC3C00">
      <w:pPr>
        <w:tabs>
          <w:tab w:val="left" w:pos="0"/>
        </w:tabs>
        <w:spacing w:before="99" w:line="360" w:lineRule="auto"/>
        <w:ind w:left="90" w:right="185" w:hanging="1"/>
        <w:jc w:val="both"/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7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19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19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3"/>
          <w:position w:val="2"/>
          <w:sz w:val="20"/>
          <w:szCs w:val="20"/>
        </w:rPr>
        <w:t>1:</w:t>
      </w:r>
      <w:r w:rsidRPr="007A2A44">
        <w:rPr>
          <w:rFonts w:ascii="Times New Roman" w:hAnsi="Times New Roman" w:cs="Times New Roman"/>
          <w:color w:val="000000" w:themeColor="text1"/>
          <w:spacing w:val="3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Mean</w:t>
      </w:r>
      <w:r w:rsidRPr="007A2A44">
        <w:rPr>
          <w:rFonts w:ascii="Times New Roman" w:hAnsi="Times New Roman" w:cs="Times New Roman"/>
          <w:color w:val="000000" w:themeColor="text1"/>
          <w:spacing w:val="34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and</w:t>
      </w:r>
      <w:r w:rsidRPr="007A2A44">
        <w:rPr>
          <w:rFonts w:ascii="Times New Roman" w:hAnsi="Times New Roman" w:cs="Times New Roman"/>
          <w:color w:val="000000" w:themeColor="text1"/>
          <w:spacing w:val="35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range</w:t>
      </w:r>
      <w:r w:rsidRPr="007A2A44">
        <w:rPr>
          <w:rFonts w:ascii="Times New Roman" w:hAnsi="Times New Roman" w:cs="Times New Roman"/>
          <w:color w:val="000000" w:themeColor="text1"/>
          <w:spacing w:val="36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for</w:t>
      </w:r>
      <w:r w:rsidRPr="007A2A44">
        <w:rPr>
          <w:rFonts w:ascii="Times New Roman" w:hAnsi="Times New Roman" w:cs="Times New Roman"/>
          <w:color w:val="000000" w:themeColor="text1"/>
          <w:spacing w:val="36"/>
          <w:position w:val="2"/>
          <w:sz w:val="20"/>
          <w:szCs w:val="20"/>
        </w:rPr>
        <w:t xml:space="preserve"> </w:t>
      </w:r>
      <w:proofErr w:type="spellStart"/>
      <w:r w:rsidRPr="007A2A44">
        <w:rPr>
          <w:rFonts w:ascii="Times New Roman" w:hAnsi="Times New Roman" w:cs="Times New Roman"/>
          <w:color w:val="000000" w:themeColor="text1"/>
          <w:spacing w:val="8"/>
          <w:position w:val="2"/>
          <w:sz w:val="20"/>
          <w:szCs w:val="20"/>
        </w:rPr>
        <w:t>physio</w:t>
      </w:r>
      <w:proofErr w:type="spellEnd"/>
      <w:r w:rsidRPr="007A2A44">
        <w:rPr>
          <w:rFonts w:ascii="Times New Roman" w:hAnsi="Times New Roman" w:cs="Times New Roman"/>
          <w:color w:val="000000" w:themeColor="text1"/>
          <w:spacing w:val="8"/>
          <w:position w:val="2"/>
          <w:sz w:val="20"/>
          <w:szCs w:val="20"/>
        </w:rPr>
        <w:t>-morphological</w:t>
      </w:r>
      <w:r w:rsidRPr="007A2A44">
        <w:rPr>
          <w:rFonts w:ascii="Times New Roman" w:hAnsi="Times New Roman" w:cs="Times New Roman"/>
          <w:color w:val="000000" w:themeColor="text1"/>
          <w:spacing w:val="36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traits</w:t>
      </w:r>
      <w:r w:rsidRPr="007A2A44">
        <w:rPr>
          <w:rFonts w:ascii="Times New Roman" w:hAnsi="Times New Roman" w:cs="Times New Roman"/>
          <w:color w:val="000000" w:themeColor="text1"/>
          <w:spacing w:val="34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>of</w:t>
      </w:r>
      <w:r w:rsidRPr="007A2A44">
        <w:rPr>
          <w:rFonts w:ascii="Times New Roman" w:hAnsi="Times New Roman" w:cs="Times New Roman"/>
          <w:color w:val="000000" w:themeColor="text1"/>
          <w:spacing w:val="36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i/>
          <w:color w:val="000000" w:themeColor="text1"/>
          <w:spacing w:val="7"/>
          <w:position w:val="2"/>
          <w:sz w:val="20"/>
          <w:szCs w:val="20"/>
        </w:rPr>
        <w:t>MAS25</w:t>
      </w:r>
      <w:r w:rsidRPr="007A2A44">
        <w:rPr>
          <w:rFonts w:ascii="Times New Roman" w:hAnsi="Times New Roman" w:cs="Times New Roman"/>
          <w:color w:val="000000" w:themeColor="text1"/>
          <w:spacing w:val="35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×</w:t>
      </w:r>
      <w:r w:rsidRPr="007A2A44">
        <w:rPr>
          <w:rFonts w:ascii="Times New Roman" w:hAnsi="Times New Roman" w:cs="Times New Roman"/>
          <w:color w:val="000000" w:themeColor="text1"/>
          <w:spacing w:val="36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i/>
          <w:color w:val="000000" w:themeColor="text1"/>
          <w:spacing w:val="6"/>
          <w:position w:val="2"/>
          <w:sz w:val="20"/>
          <w:szCs w:val="20"/>
        </w:rPr>
        <w:t>IB370</w:t>
      </w:r>
      <w:r w:rsidRPr="007A2A44">
        <w:rPr>
          <w:rFonts w:ascii="Times New Roman" w:hAnsi="Times New Roman" w:cs="Times New Roman"/>
          <w:color w:val="000000" w:themeColor="text1"/>
          <w:spacing w:val="35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F</w:t>
      </w:r>
      <w:r w:rsidRPr="007A2A44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position w:val="2"/>
          <w:sz w:val="20"/>
          <w:szCs w:val="20"/>
        </w:rPr>
        <w:t>population</w:t>
      </w:r>
      <w:r w:rsidRPr="007A2A44">
        <w:rPr>
          <w:rFonts w:ascii="Times New Roman" w:hAnsi="Times New Roman" w:cs="Times New Roman"/>
          <w:color w:val="000000" w:themeColor="text1"/>
          <w:spacing w:val="69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evaluated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>in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>the</w:t>
      </w:r>
      <w:r w:rsidRPr="007A2A44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field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>under</w:t>
      </w:r>
      <w:r w:rsidRPr="007A2A44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aerobic</w:t>
      </w:r>
      <w:r w:rsidRPr="007A2A44">
        <w:rPr>
          <w:rFonts w:ascii="Times New Roman" w:hAnsi="Times New Roman" w:cs="Times New Roman"/>
          <w:color w:val="000000" w:themeColor="text1"/>
          <w:spacing w:val="17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conditions</w:t>
      </w:r>
      <w:r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.</w:t>
      </w:r>
    </w:p>
    <w:tbl>
      <w:tblPr>
        <w:tblW w:w="5123" w:type="pct"/>
        <w:tblLook w:val="04A0" w:firstRow="1" w:lastRow="0" w:firstColumn="1" w:lastColumn="0" w:noHBand="0" w:noVBand="1"/>
      </w:tblPr>
      <w:tblGrid>
        <w:gridCol w:w="2755"/>
        <w:gridCol w:w="1671"/>
        <w:gridCol w:w="1556"/>
        <w:gridCol w:w="1633"/>
        <w:gridCol w:w="2197"/>
      </w:tblGrid>
      <w:tr w:rsidR="007A2A44" w:rsidRPr="007A2A44" w:rsidTr="007A2A44">
        <w:trPr>
          <w:trHeight w:val="900"/>
        </w:trPr>
        <w:tc>
          <w:tcPr>
            <w:tcW w:w="140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Trait</w:t>
            </w:r>
          </w:p>
        </w:tc>
        <w:tc>
          <w:tcPr>
            <w:tcW w:w="8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MAS25</w:t>
            </w:r>
          </w:p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(Mean ± S.E.)</w:t>
            </w:r>
          </w:p>
        </w:tc>
        <w:tc>
          <w:tcPr>
            <w:tcW w:w="7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</w:p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(Mean ± S.E.)</w:t>
            </w:r>
          </w:p>
        </w:tc>
        <w:tc>
          <w:tcPr>
            <w:tcW w:w="195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MAS25 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× </w:t>
            </w:r>
            <w:r w:rsidRPr="007A2A4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4</w:t>
            </w: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population (100 plants)</w:t>
            </w:r>
          </w:p>
        </w:tc>
      </w:tr>
      <w:tr w:rsidR="007A2A44" w:rsidRPr="007A2A44" w:rsidTr="007A2A44">
        <w:trPr>
          <w:trHeight w:val="315"/>
        </w:trPr>
        <w:tc>
          <w:tcPr>
            <w:tcW w:w="140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 w:themeColor="text1"/>
                <w:spacing w:val="6"/>
                <w:sz w:val="20"/>
                <w:szCs w:val="20"/>
              </w:rPr>
              <w:t>Range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 ± S.E.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82-130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Effective number of tillers/plant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7-23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17-29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13.2-30.5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8.4-31.6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7A2A44" w:rsidRPr="007A2A44" w:rsidTr="00813F43">
        <w:trPr>
          <w:trHeight w:hRule="exact" w:val="315"/>
        </w:trPr>
        <w:tc>
          <w:tcPr>
            <w:tcW w:w="140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Grain length-breadth ratio</w:t>
            </w:r>
          </w:p>
        </w:tc>
        <w:tc>
          <w:tcPr>
            <w:tcW w:w="8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3.9-5.0</w:t>
            </w:r>
          </w:p>
        </w:tc>
        <w:tc>
          <w:tcPr>
            <w:tcW w:w="112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2A44" w:rsidRPr="007A2A44" w:rsidRDefault="007A2A44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± </w:t>
            </w:r>
            <w:r w:rsidRPr="007A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</w:tbl>
    <w:p w:rsidR="007A2A44" w:rsidRDefault="007A2A44" w:rsidP="00AC3C00">
      <w:pPr>
        <w:tabs>
          <w:tab w:val="left" w:pos="2664"/>
        </w:tabs>
        <w:spacing w:before="61" w:line="360" w:lineRule="auto"/>
        <w:ind w:left="90"/>
        <w:jc w:val="both"/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7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19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19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19"/>
          <w:position w:val="2"/>
          <w:sz w:val="20"/>
          <w:szCs w:val="20"/>
        </w:rPr>
        <w:t>2</w:t>
      </w:r>
      <w:r w:rsidRPr="00AC3C00">
        <w:rPr>
          <w:rFonts w:ascii="Times New Roman" w:hAnsi="Times New Roman" w:cs="Times New Roman"/>
          <w:b/>
          <w:color w:val="FF0000"/>
          <w:spacing w:val="3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3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Mean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0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and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range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position w:val="2"/>
          <w:sz w:val="20"/>
          <w:szCs w:val="20"/>
        </w:rPr>
        <w:t>for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8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various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 xml:space="preserve"> </w:t>
      </w:r>
      <w:proofErr w:type="spellStart"/>
      <w:r w:rsidRPr="007A2A44">
        <w:rPr>
          <w:rFonts w:ascii="Times New Roman" w:hAnsi="Times New Roman" w:cs="Times New Roman"/>
          <w:color w:val="000000" w:themeColor="text1"/>
          <w:spacing w:val="8"/>
          <w:position w:val="2"/>
          <w:sz w:val="20"/>
          <w:szCs w:val="20"/>
        </w:rPr>
        <w:t>physio</w:t>
      </w:r>
      <w:proofErr w:type="spellEnd"/>
      <w:r w:rsidRPr="007A2A44">
        <w:rPr>
          <w:rFonts w:ascii="Times New Roman" w:hAnsi="Times New Roman" w:cs="Times New Roman"/>
          <w:color w:val="000000" w:themeColor="text1"/>
          <w:spacing w:val="8"/>
          <w:position w:val="2"/>
          <w:sz w:val="20"/>
          <w:szCs w:val="20"/>
        </w:rPr>
        <w:t>-morphological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3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traits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>of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0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i/>
          <w:color w:val="000000" w:themeColor="text1"/>
          <w:spacing w:val="7"/>
          <w:position w:val="2"/>
          <w:sz w:val="20"/>
          <w:szCs w:val="20"/>
        </w:rPr>
        <w:t>MAS25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11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× </w:t>
      </w:r>
      <w:r w:rsidRPr="007A2A44">
        <w:rPr>
          <w:rFonts w:ascii="Times New Roman" w:hAnsi="Times New Roman" w:cs="Times New Roman"/>
          <w:color w:val="000000" w:themeColor="text1"/>
          <w:spacing w:val="18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IB370</w:t>
      </w:r>
      <w:r w:rsidRPr="007A2A44">
        <w:rPr>
          <w:rFonts w:ascii="Times New Roman" w:hAnsi="Times New Roman" w:cs="Times New Roman"/>
          <w:color w:val="000000" w:themeColor="text1"/>
          <w:spacing w:val="48"/>
          <w:position w:val="2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>F</w:t>
      </w:r>
      <w:r w:rsidRPr="007A2A44">
        <w:rPr>
          <w:rFonts w:ascii="Times New Roman" w:hAnsi="Times New Roman" w:cs="Times New Roman"/>
          <w:color w:val="000000" w:themeColor="text1"/>
          <w:spacing w:val="4"/>
          <w:sz w:val="20"/>
          <w:szCs w:val="20"/>
          <w:vertAlign w:val="subscript"/>
        </w:rPr>
        <w:t>4</w:t>
      </w:r>
      <w:r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population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>based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on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>field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evaluation</w:t>
      </w:r>
      <w:r w:rsidRPr="007A2A44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under</w:t>
      </w:r>
      <w:r w:rsidRPr="007A2A44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aerobic</w:t>
      </w:r>
      <w:r w:rsidRPr="007A2A44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7A2A44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conditions</w:t>
      </w:r>
      <w:r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.</w:t>
      </w:r>
    </w:p>
    <w:tbl>
      <w:tblPr>
        <w:tblW w:w="5132" w:type="pct"/>
        <w:tblLayout w:type="fixed"/>
        <w:tblLook w:val="04A0" w:firstRow="1" w:lastRow="0" w:firstColumn="1" w:lastColumn="0" w:noHBand="0" w:noVBand="1"/>
      </w:tblPr>
      <w:tblGrid>
        <w:gridCol w:w="2619"/>
        <w:gridCol w:w="1089"/>
        <w:gridCol w:w="1260"/>
        <w:gridCol w:w="1351"/>
        <w:gridCol w:w="1172"/>
        <w:gridCol w:w="1347"/>
        <w:gridCol w:w="991"/>
      </w:tblGrid>
      <w:tr w:rsidR="00490F73" w:rsidRPr="00490F73" w:rsidTr="00490F73">
        <w:trPr>
          <w:trHeight w:hRule="exact" w:val="911"/>
        </w:trPr>
        <w:tc>
          <w:tcPr>
            <w:tcW w:w="13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t>Trait</w:t>
            </w:r>
          </w:p>
        </w:tc>
        <w:tc>
          <w:tcPr>
            <w:tcW w:w="55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490F73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</w:t>
            </w:r>
          </w:p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(cm)</w:t>
            </w:r>
          </w:p>
        </w:tc>
        <w:tc>
          <w:tcPr>
            <w:tcW w:w="6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Effective no</w:t>
            </w: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 xml:space="preserve"> of tillers/plant</w:t>
            </w:r>
          </w:p>
        </w:tc>
        <w:tc>
          <w:tcPr>
            <w:tcW w:w="68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490F73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</w:t>
            </w:r>
          </w:p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(cm)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</w:t>
            </w:r>
          </w:p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(g)</w:t>
            </w:r>
          </w:p>
        </w:tc>
        <w:tc>
          <w:tcPr>
            <w:tcW w:w="68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5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Effective no. of</w:t>
            </w: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tillers/plant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0.618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0.248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0.458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0.444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0.401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0.296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0.316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0.275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0.277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133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0.365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0.292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68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0.045NS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0.185</w:t>
            </w:r>
          </w:p>
        </w:tc>
        <w:tc>
          <w:tcPr>
            <w:tcW w:w="6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-0.014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A6C3C" w:rsidRPr="00DA6C3C" w:rsidRDefault="00DA6C3C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6C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27734" w:rsidRPr="00C566A3" w:rsidRDefault="00490F73" w:rsidP="00AC3C00">
      <w:pPr>
        <w:spacing w:before="62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3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Correlation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coefficients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 xml:space="preserve">among </w:t>
      </w:r>
      <w:proofErr w:type="spellStart"/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490F73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MAS25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×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IB370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F</w:t>
      </w:r>
      <w:r w:rsidRPr="00490F73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Pr="00490F7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population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grown</w:t>
      </w:r>
      <w:r w:rsidRPr="00490F73">
        <w:rPr>
          <w:rFonts w:ascii="Times New Roman" w:hAnsi="Times New Roman" w:cs="Times New Roman"/>
          <w:color w:val="000000" w:themeColor="text1"/>
          <w:spacing w:val="-3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under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aerobic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conditions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in</w:t>
      </w:r>
      <w:r w:rsidRPr="00490F73">
        <w:rPr>
          <w:rFonts w:ascii="Times New Roman" w:hAnsi="Times New Roman" w:cs="Times New Roman"/>
          <w:color w:val="000000" w:themeColor="text1"/>
          <w:spacing w:val="-3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the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field.</w:t>
      </w:r>
      <w:r w:rsidR="00927734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*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5%</w:t>
      </w:r>
      <w:r w:rsidR="00265873">
        <w:rPr>
          <w:rFonts w:ascii="Times New Roman" w:hAnsi="Times New Roman" w:cs="Times New Roman"/>
          <w:color w:val="000000" w:themeColor="text1"/>
          <w:spacing w:val="-1"/>
        </w:rPr>
        <w:t>;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vertAlign w:val="superscript"/>
        </w:rPr>
        <w:t>**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1%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level</w:t>
      </w:r>
      <w:r w:rsidR="00265873">
        <w:rPr>
          <w:rFonts w:ascii="Times New Roman" w:hAnsi="Times New Roman" w:cs="Times New Roman"/>
          <w:color w:val="000000" w:themeColor="text1"/>
          <w:spacing w:val="-1"/>
        </w:rPr>
        <w:t xml:space="preserve">; </w:t>
      </w:r>
      <w:r w:rsidR="00265873" w:rsidRPr="00DA6C3C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>NS</w:t>
      </w:r>
      <w:r w:rsidR="00265873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0D2E0D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>Non-Significant</w:t>
      </w:r>
      <w:r w:rsidR="00927734">
        <w:rPr>
          <w:rFonts w:ascii="Times New Roman" w:hAnsi="Times New Roman" w:cs="Times New Roman"/>
          <w:color w:val="000000" w:themeColor="text1"/>
          <w:spacing w:val="-1"/>
        </w:rPr>
        <w:t>.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2497"/>
        <w:gridCol w:w="1118"/>
        <w:gridCol w:w="1260"/>
        <w:gridCol w:w="1350"/>
        <w:gridCol w:w="1170"/>
        <w:gridCol w:w="1350"/>
        <w:gridCol w:w="990"/>
      </w:tblGrid>
      <w:tr w:rsidR="00490F73" w:rsidRPr="00490F73" w:rsidTr="00490F73">
        <w:trPr>
          <w:trHeight w:hRule="exact" w:val="1010"/>
        </w:trPr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7"/>
                <w:sz w:val="20"/>
                <w:szCs w:val="20"/>
              </w:rPr>
              <w:lastRenderedPageBreak/>
              <w:t>Trait</w:t>
            </w:r>
          </w:p>
        </w:tc>
        <w:tc>
          <w:tcPr>
            <w:tcW w:w="1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Effective no. of tillers/plant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</w:t>
            </w:r>
          </w:p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(cm)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</w:t>
            </w:r>
          </w:p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(g)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yield/plant</w:t>
            </w:r>
          </w:p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(g)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Effective no. of tillers/plant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0.397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0.816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0.446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0.798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0.407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0.817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0.418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0.293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90F73" w:rsidRPr="00490F73" w:rsidTr="00813F43">
        <w:trPr>
          <w:trHeight w:hRule="exact" w:val="315"/>
        </w:trPr>
        <w:tc>
          <w:tcPr>
            <w:tcW w:w="2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0.486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0.415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0.346</w:t>
            </w:r>
            <w:r w:rsidRPr="002C2DDE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0F73" w:rsidRPr="00490F73" w:rsidRDefault="00490F7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90F7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27734" w:rsidRPr="00C566A3" w:rsidRDefault="00490F73" w:rsidP="00AC3C00">
      <w:pPr>
        <w:spacing w:before="62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4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Correlation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coefficients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among</w:t>
      </w:r>
      <w:r w:rsidRPr="00490F73">
        <w:rPr>
          <w:rFonts w:ascii="Times New Roman" w:hAnsi="Times New Roman" w:cs="Times New Roman"/>
          <w:color w:val="000000" w:themeColor="text1"/>
          <w:spacing w:val="-3"/>
          <w:position w:val="2"/>
          <w:sz w:val="20"/>
          <w:szCs w:val="20"/>
        </w:rPr>
        <w:t xml:space="preserve"> </w:t>
      </w:r>
      <w:proofErr w:type="spellStart"/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490F73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MAS25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×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IB370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F</w:t>
      </w:r>
      <w:r w:rsidRPr="00490F73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4</w:t>
      </w:r>
      <w:r w:rsidRPr="00490F7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population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grown</w:t>
      </w:r>
      <w:r w:rsidRPr="00490F73">
        <w:rPr>
          <w:rFonts w:ascii="Times New Roman" w:hAnsi="Times New Roman" w:cs="Times New Roman"/>
          <w:color w:val="000000" w:themeColor="text1"/>
          <w:spacing w:val="-3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under</w:t>
      </w:r>
      <w:r w:rsidRPr="00490F7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aerobic</w:t>
      </w:r>
      <w:r w:rsidRPr="00490F7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490F7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conditions.</w:t>
      </w:r>
      <w:r w:rsidR="00927734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*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5%</w:t>
      </w:r>
      <w:r w:rsidR="00265873">
        <w:rPr>
          <w:rFonts w:ascii="Times New Roman" w:hAnsi="Times New Roman" w:cs="Times New Roman"/>
          <w:color w:val="000000" w:themeColor="text1"/>
          <w:spacing w:val="-1"/>
        </w:rPr>
        <w:t>;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vertAlign w:val="superscript"/>
        </w:rPr>
        <w:t>**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1%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level</w:t>
      </w:r>
      <w:r w:rsidR="00927734">
        <w:rPr>
          <w:rFonts w:ascii="Times New Roman" w:hAnsi="Times New Roman" w:cs="Times New Roman"/>
          <w:color w:val="000000" w:themeColor="text1"/>
          <w:spacing w:val="-1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50"/>
        <w:gridCol w:w="1505"/>
        <w:gridCol w:w="1546"/>
        <w:gridCol w:w="1551"/>
        <w:gridCol w:w="2124"/>
      </w:tblGrid>
      <w:tr w:rsidR="003A23B6" w:rsidRPr="00B12AD0" w:rsidTr="003A23B6">
        <w:trPr>
          <w:trHeight w:val="600"/>
        </w:trPr>
        <w:tc>
          <w:tcPr>
            <w:tcW w:w="14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3B6" w:rsidRPr="00B12AD0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Trait</w:t>
            </w:r>
          </w:p>
        </w:tc>
        <w:tc>
          <w:tcPr>
            <w:tcW w:w="78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3B6" w:rsidRPr="003A23B6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i/>
                <w:color w:val="000000"/>
              </w:rPr>
              <w:t>MAS25</w:t>
            </w:r>
          </w:p>
          <w:p w:rsidR="003A23B6" w:rsidRPr="00B12AD0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/>
              </w:rPr>
              <w:t>(Mean</w:t>
            </w:r>
            <w:r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±</w:t>
            </w:r>
            <w:r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S.E.)</w:t>
            </w:r>
          </w:p>
        </w:tc>
        <w:tc>
          <w:tcPr>
            <w:tcW w:w="80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3B6" w:rsidRPr="003A23B6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A23B6">
              <w:rPr>
                <w:rFonts w:ascii="Times New Roman" w:hAnsi="Times New Roman" w:cs="Times New Roman"/>
                <w:b/>
                <w:i/>
                <w:color w:val="000000"/>
              </w:rPr>
              <w:t>IB370</w:t>
            </w:r>
          </w:p>
          <w:p w:rsidR="003A23B6" w:rsidRPr="00B12AD0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/>
              </w:rPr>
              <w:t>(Mean</w:t>
            </w:r>
            <w:r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±</w:t>
            </w:r>
            <w:r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S.E.)</w:t>
            </w:r>
          </w:p>
        </w:tc>
        <w:tc>
          <w:tcPr>
            <w:tcW w:w="191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A23B6" w:rsidRPr="003A23B6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i/>
                <w:color w:val="000000"/>
              </w:rPr>
              <w:t>MAS25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 xml:space="preserve"> × </w:t>
            </w:r>
            <w:r w:rsidRPr="00B12AD0">
              <w:rPr>
                <w:rFonts w:ascii="Times New Roman" w:hAnsi="Times New Roman" w:cs="Times New Roman"/>
                <w:b/>
                <w:i/>
                <w:color w:val="000000"/>
              </w:rPr>
              <w:t>IB370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 xml:space="preserve"> F</w:t>
            </w:r>
            <w:r w:rsidRPr="00B12AD0">
              <w:rPr>
                <w:rFonts w:ascii="Times New Roman" w:hAnsi="Times New Roman" w:cs="Times New Roman"/>
                <w:b/>
                <w:color w:val="000000"/>
                <w:vertAlign w:val="subscript"/>
              </w:rPr>
              <w:t>3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 xml:space="preserve"> plants (62</w:t>
            </w:r>
            <w:r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plants)</w:t>
            </w:r>
          </w:p>
          <w:p w:rsidR="003A23B6" w:rsidRPr="00B12AD0" w:rsidRDefault="003A23B6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</w:tr>
      <w:tr w:rsidR="003A23B6" w:rsidRPr="00B12AD0" w:rsidTr="003A23B6">
        <w:trPr>
          <w:trHeight w:val="315"/>
        </w:trPr>
        <w:tc>
          <w:tcPr>
            <w:tcW w:w="14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 w:themeColor="text1"/>
                <w:spacing w:val="-1"/>
              </w:rPr>
              <w:t>Range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2AD0">
              <w:rPr>
                <w:rFonts w:ascii="Times New Roman" w:hAnsi="Times New Roman" w:cs="Times New Roman"/>
                <w:b/>
                <w:color w:val="000000"/>
              </w:rPr>
              <w:t>Mean</w:t>
            </w:r>
            <w:r w:rsidR="003A23B6"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±</w:t>
            </w:r>
            <w:r w:rsidR="003A23B6" w:rsidRPr="003A23B6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b/>
                <w:color w:val="000000"/>
              </w:rPr>
              <w:t>S.E.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Plant height (cm)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80.2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91.0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0.61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8"/>
              </w:rPr>
              <w:t>52-98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72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0.50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Effective no. of tillers/ plant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5.6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4.1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5"/>
              </w:rPr>
              <w:t>2-8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Panicle length (cm)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17.6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0.48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16.0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10.3-24.2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17.7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Grain yield/plant (g)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5.4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0.56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8"/>
              </w:rPr>
              <w:t>0.2-5.7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1.05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1000-grain weight (g)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13.7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0.21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12.6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8"/>
              </w:rPr>
              <w:t>9.3-16.7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12.3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0.44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</w:rPr>
              <w:t>L/B ratio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3.9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0.11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4.0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0.30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3.1-4.3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3.6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0.15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Root length (cm)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40.3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36.2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34.5-57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43.8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0.87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Root thickness (mm)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12.4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11.8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0.69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8"/>
              </w:rPr>
              <w:t>6.3-16.8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12.3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0.74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</w:rPr>
              <w:t>Fresh root weight (g)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10.1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8.11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0.63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8"/>
              </w:rPr>
              <w:t>2.2-16.8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10.2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0.18</w:t>
            </w:r>
          </w:p>
        </w:tc>
      </w:tr>
      <w:tr w:rsidR="003A23B6" w:rsidRPr="00B12AD0" w:rsidTr="00813F43">
        <w:trPr>
          <w:trHeight w:hRule="exact" w:val="315"/>
        </w:trPr>
        <w:tc>
          <w:tcPr>
            <w:tcW w:w="148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Dry root weight (g)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2.6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0.67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2.2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 w:themeColor="text1"/>
                <w:spacing w:val="-1"/>
              </w:rPr>
              <w:t>0.9-7.5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2AD0" w:rsidRPr="00B12AD0" w:rsidRDefault="00B12AD0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12AD0">
              <w:rPr>
                <w:rFonts w:ascii="Times New Roman" w:hAnsi="Times New Roman" w:cs="Times New Roman"/>
                <w:color w:val="000000"/>
              </w:rPr>
              <w:t>3.2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±</w:t>
            </w:r>
            <w:r w:rsidR="003A23B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2AD0">
              <w:rPr>
                <w:rFonts w:ascii="Times New Roman" w:hAnsi="Times New Roman" w:cs="Times New Roman"/>
                <w:color w:val="000000"/>
              </w:rPr>
              <w:t>0.80</w:t>
            </w:r>
          </w:p>
        </w:tc>
      </w:tr>
    </w:tbl>
    <w:p w:rsidR="003A23B6" w:rsidRDefault="003A23B6" w:rsidP="00AC3C00">
      <w:pPr>
        <w:spacing w:before="61" w:line="360" w:lineRule="auto"/>
        <w:ind w:left="180" w:right="17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8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8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8"/>
          <w:position w:val="2"/>
          <w:sz w:val="20"/>
          <w:szCs w:val="20"/>
        </w:rPr>
        <w:t>5</w:t>
      </w:r>
      <w:r w:rsidRPr="00AC3C00">
        <w:rPr>
          <w:rFonts w:ascii="Times New Roman" w:hAnsi="Times New Roman" w:cs="Times New Roman"/>
          <w:b/>
          <w:color w:val="FF0000"/>
          <w:spacing w:val="-2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10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Mean</w:t>
      </w:r>
      <w:r w:rsidRPr="003A23B6">
        <w:rPr>
          <w:rFonts w:ascii="Times New Roman" w:hAnsi="Times New Roman" w:cs="Times New Roman"/>
          <w:color w:val="000000" w:themeColor="text1"/>
          <w:spacing w:val="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and</w:t>
      </w:r>
      <w:r w:rsidRPr="003A23B6">
        <w:rPr>
          <w:rFonts w:ascii="Times New Roman" w:hAnsi="Times New Roman" w:cs="Times New Roman"/>
          <w:color w:val="000000" w:themeColor="text1"/>
          <w:spacing w:val="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range</w:t>
      </w:r>
      <w:r w:rsidRPr="003A23B6">
        <w:rPr>
          <w:rFonts w:ascii="Times New Roman" w:hAnsi="Times New Roman" w:cs="Times New Roman"/>
          <w:color w:val="000000" w:themeColor="text1"/>
          <w:spacing w:val="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for</w:t>
      </w:r>
      <w:r w:rsidRPr="003A23B6">
        <w:rPr>
          <w:rFonts w:ascii="Times New Roman" w:hAnsi="Times New Roman" w:cs="Times New Roman"/>
          <w:color w:val="000000" w:themeColor="text1"/>
          <w:spacing w:val="13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various</w:t>
      </w:r>
      <w:r w:rsidRPr="003A23B6">
        <w:rPr>
          <w:rFonts w:ascii="Times New Roman" w:hAnsi="Times New Roman" w:cs="Times New Roman"/>
          <w:color w:val="000000" w:themeColor="text1"/>
          <w:spacing w:val="21"/>
          <w:position w:val="2"/>
          <w:sz w:val="20"/>
          <w:szCs w:val="20"/>
        </w:rPr>
        <w:t xml:space="preserve"> </w:t>
      </w:r>
      <w:proofErr w:type="spellStart"/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3A23B6">
        <w:rPr>
          <w:rFonts w:ascii="Times New Roman" w:hAnsi="Times New Roman" w:cs="Times New Roman"/>
          <w:color w:val="000000" w:themeColor="text1"/>
          <w:spacing w:val="10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and</w:t>
      </w:r>
      <w:r w:rsidRPr="003A23B6">
        <w:rPr>
          <w:rFonts w:ascii="Times New Roman" w:hAnsi="Times New Roman" w:cs="Times New Roman"/>
          <w:color w:val="000000" w:themeColor="text1"/>
          <w:spacing w:val="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root</w:t>
      </w:r>
      <w:r w:rsidRPr="003A23B6">
        <w:rPr>
          <w:rFonts w:ascii="Times New Roman" w:hAnsi="Times New Roman" w:cs="Times New Roman"/>
          <w:color w:val="000000" w:themeColor="text1"/>
          <w:spacing w:val="10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3A23B6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3A23B6">
        <w:rPr>
          <w:rFonts w:ascii="Times New Roman" w:hAnsi="Times New Roman" w:cs="Times New Roman"/>
          <w:color w:val="000000" w:themeColor="text1"/>
          <w:spacing w:val="10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MAS25</w:t>
      </w:r>
      <w:r w:rsidRPr="003A23B6">
        <w:rPr>
          <w:rFonts w:ascii="Times New Roman" w:hAnsi="Times New Roman" w:cs="Times New Roman"/>
          <w:color w:val="000000" w:themeColor="text1"/>
          <w:spacing w:val="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×</w:t>
      </w:r>
      <w:r w:rsidRPr="003A23B6">
        <w:rPr>
          <w:rFonts w:ascii="Times New Roman" w:hAnsi="Times New Roman" w:cs="Times New Roman"/>
          <w:color w:val="000000" w:themeColor="text1"/>
          <w:spacing w:val="14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i/>
          <w:color w:val="000000" w:themeColor="text1"/>
          <w:spacing w:val="6"/>
          <w:position w:val="2"/>
          <w:sz w:val="20"/>
          <w:szCs w:val="20"/>
        </w:rPr>
        <w:t>IB370</w:t>
      </w:r>
      <w:r w:rsidRPr="003A23B6">
        <w:rPr>
          <w:rFonts w:ascii="Times New Roman" w:hAnsi="Times New Roman" w:cs="Times New Roman"/>
          <w:color w:val="000000" w:themeColor="text1"/>
          <w:spacing w:val="29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vertAlign w:val="subscript"/>
        </w:rPr>
        <w:t>3</w:t>
      </w:r>
      <w:r w:rsidRPr="003A23B6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plants</w:t>
      </w:r>
      <w:r w:rsidRPr="003A23B6">
        <w:rPr>
          <w:rFonts w:ascii="Times New Roman" w:hAnsi="Times New Roman" w:cs="Times New Roman"/>
          <w:color w:val="000000" w:themeColor="text1"/>
          <w:spacing w:val="67"/>
          <w:position w:val="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grown</w:t>
      </w:r>
      <w:r w:rsidRPr="003A23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under</w:t>
      </w:r>
      <w:r w:rsidRPr="003A23B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water</w:t>
      </w:r>
      <w:r w:rsidRPr="003A23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limited</w:t>
      </w:r>
      <w:r w:rsidRPr="003A23B6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aerobic</w:t>
      </w:r>
      <w:r w:rsidRPr="003A23B6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condition</w:t>
      </w:r>
      <w:r w:rsidRPr="003A23B6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the</w:t>
      </w:r>
      <w:r w:rsidRPr="003A23B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net</w:t>
      </w:r>
      <w:r w:rsidRPr="003A23B6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3A23B6">
        <w:rPr>
          <w:rFonts w:ascii="Times New Roman" w:hAnsi="Times New Roman" w:cs="Times New Roman"/>
          <w:color w:val="000000" w:themeColor="text1"/>
          <w:sz w:val="20"/>
          <w:szCs w:val="20"/>
        </w:rPr>
        <w:t>house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tbl>
      <w:tblPr>
        <w:tblW w:w="4991" w:type="pct"/>
        <w:tblLayout w:type="fixed"/>
        <w:tblLook w:val="04A0" w:firstRow="1" w:lastRow="0" w:firstColumn="1" w:lastColumn="0" w:noHBand="0" w:noVBand="1"/>
      </w:tblPr>
      <w:tblGrid>
        <w:gridCol w:w="2619"/>
        <w:gridCol w:w="1721"/>
        <w:gridCol w:w="1621"/>
        <w:gridCol w:w="1529"/>
        <w:gridCol w:w="2069"/>
      </w:tblGrid>
      <w:tr w:rsidR="00813F43" w:rsidRPr="00813F43" w:rsidTr="00813F43">
        <w:trPr>
          <w:trHeight w:val="600"/>
        </w:trPr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Trait</w:t>
            </w:r>
          </w:p>
        </w:tc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MAS25</w:t>
            </w:r>
          </w:p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  ±</w:t>
            </w:r>
            <w:proofErr w:type="gramEnd"/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S.E.)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</w:p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  ±</w:t>
            </w:r>
            <w:proofErr w:type="gramEnd"/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S.E.)</w:t>
            </w:r>
          </w:p>
        </w:tc>
        <w:tc>
          <w:tcPr>
            <w:tcW w:w="18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MAS25</w:t>
            </w: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× </w:t>
            </w:r>
            <w:r w:rsidRPr="00813F4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IB370</w:t>
            </w: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F</w:t>
            </w: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4</w:t>
            </w: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plants (14 plants)</w:t>
            </w:r>
          </w:p>
        </w:tc>
      </w:tr>
      <w:tr w:rsidR="00813F43" w:rsidRPr="00813F43" w:rsidTr="00813F43">
        <w:trPr>
          <w:trHeight w:val="315"/>
        </w:trPr>
        <w:tc>
          <w:tcPr>
            <w:tcW w:w="1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Range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Mean ± S.E.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85.1 ± 0.12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94.5 ± 0.31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83-105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95.2 ± 0.72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Effective no. of tillers/plant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 ± 0.10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 ± 0.87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5-10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 ± 0.69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 ± 0.65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16.5 ± 0.12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12.3-21.7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 ± 0.67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 ± 0.26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 ± 0.21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1.1-6.8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 ± 0.94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 ± 0.13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 ± 0.54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15.3-19.8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 ± 0.36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 ± 0.21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 ± 0.11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3.4-4.7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 ± 0.17</w:t>
            </w:r>
          </w:p>
        </w:tc>
      </w:tr>
      <w:tr w:rsidR="00813F43" w:rsidRPr="00813F43" w:rsidTr="00813F43">
        <w:trPr>
          <w:trHeight w:hRule="exact" w:val="315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Root length (cm)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43.9 ± 0.13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 ± 0.30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38.5-57.8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 ± 0.93</w:t>
            </w:r>
          </w:p>
        </w:tc>
      </w:tr>
      <w:tr w:rsidR="00813F43" w:rsidRPr="00813F43" w:rsidTr="00813F43">
        <w:trPr>
          <w:trHeight w:hRule="exact" w:val="30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Root thickness (mm)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 ± 0.98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 ± 0.49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6.1-9.8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 ± 0.36</w:t>
            </w:r>
          </w:p>
        </w:tc>
      </w:tr>
      <w:tr w:rsidR="00813F43" w:rsidRPr="00813F43" w:rsidTr="00813F43">
        <w:trPr>
          <w:trHeight w:hRule="exact" w:val="30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Fresh root weight (g)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9.56 ± 0.34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 ± 0.13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9.2-20.9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 ± 0.88</w:t>
            </w:r>
          </w:p>
        </w:tc>
      </w:tr>
      <w:tr w:rsidR="00813F43" w:rsidRPr="00813F43" w:rsidTr="00813F43">
        <w:trPr>
          <w:trHeight w:hRule="exact" w:val="300"/>
        </w:trPr>
        <w:tc>
          <w:tcPr>
            <w:tcW w:w="1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Dry root weight (g)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 ± 0.57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1.98 ± 0.24</w:t>
            </w: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1.7-5.3</w:t>
            </w: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F43" w:rsidRPr="00813F43" w:rsidRDefault="00813F43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13F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 ± 0.55</w:t>
            </w:r>
          </w:p>
        </w:tc>
      </w:tr>
    </w:tbl>
    <w:p w:rsidR="003A23B6" w:rsidRDefault="00813F43" w:rsidP="00AC3C00">
      <w:pPr>
        <w:spacing w:before="61" w:line="360" w:lineRule="auto"/>
        <w:ind w:left="180" w:right="174"/>
        <w:jc w:val="both"/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11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11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11"/>
          <w:position w:val="2"/>
          <w:sz w:val="20"/>
          <w:szCs w:val="20"/>
        </w:rPr>
        <w:t>6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13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Mean</w:t>
      </w:r>
      <w:r w:rsidRPr="00813F43">
        <w:rPr>
          <w:rFonts w:ascii="Times New Roman" w:hAnsi="Times New Roman" w:cs="Times New Roman"/>
          <w:color w:val="000000" w:themeColor="text1"/>
          <w:spacing w:val="11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and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range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for</w:t>
      </w:r>
      <w:r w:rsidRPr="00813F43">
        <w:rPr>
          <w:rFonts w:ascii="Times New Roman" w:hAnsi="Times New Roman" w:cs="Times New Roman"/>
          <w:color w:val="000000" w:themeColor="text1"/>
          <w:spacing w:val="17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7"/>
          <w:position w:val="2"/>
          <w:sz w:val="20"/>
          <w:szCs w:val="20"/>
        </w:rPr>
        <w:t>various</w:t>
      </w:r>
      <w:r w:rsidRPr="00813F43">
        <w:rPr>
          <w:rFonts w:ascii="Times New Roman" w:hAnsi="Times New Roman" w:cs="Times New Roman"/>
          <w:color w:val="000000" w:themeColor="text1"/>
          <w:spacing w:val="26"/>
          <w:position w:val="2"/>
          <w:sz w:val="20"/>
          <w:szCs w:val="20"/>
        </w:rPr>
        <w:t xml:space="preserve"> </w:t>
      </w:r>
      <w:proofErr w:type="spellStart"/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and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root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813F43">
        <w:rPr>
          <w:rFonts w:ascii="Times New Roman" w:hAnsi="Times New Roman" w:cs="Times New Roman"/>
          <w:color w:val="000000" w:themeColor="text1"/>
          <w:spacing w:val="15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>of</w:t>
      </w:r>
      <w:r w:rsidRPr="00813F43">
        <w:rPr>
          <w:rFonts w:ascii="Times New Roman" w:hAnsi="Times New Roman" w:cs="Times New Roman"/>
          <w:color w:val="000000" w:themeColor="text1"/>
          <w:spacing w:val="12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MAS25</w:t>
      </w:r>
      <w:r w:rsidRPr="00813F43">
        <w:rPr>
          <w:rFonts w:ascii="Times New Roman" w:hAnsi="Times New Roman" w:cs="Times New Roman"/>
          <w:color w:val="000000" w:themeColor="text1"/>
          <w:spacing w:val="14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×</w:t>
      </w:r>
      <w:r w:rsidRPr="00813F43">
        <w:rPr>
          <w:rFonts w:ascii="Times New Roman" w:hAnsi="Times New Roman" w:cs="Times New Roman"/>
          <w:color w:val="000000" w:themeColor="text1"/>
          <w:spacing w:val="14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IB370</w:t>
      </w:r>
      <w:r w:rsidRPr="00813F43">
        <w:rPr>
          <w:rFonts w:ascii="Times New Roman" w:hAnsi="Times New Roman" w:cs="Times New Roman"/>
          <w:color w:val="000000" w:themeColor="text1"/>
          <w:spacing w:val="14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>F</w:t>
      </w:r>
      <w:r w:rsidRPr="00813F43">
        <w:rPr>
          <w:rFonts w:ascii="Times New Roman" w:hAnsi="Times New Roman" w:cs="Times New Roman"/>
          <w:color w:val="000000" w:themeColor="text1"/>
          <w:spacing w:val="2"/>
          <w:sz w:val="20"/>
          <w:szCs w:val="20"/>
          <w:vertAlign w:val="subscript"/>
        </w:rPr>
        <w:t>4</w:t>
      </w:r>
      <w:r w:rsidRPr="00813F43">
        <w:rPr>
          <w:rFonts w:ascii="Times New Roman" w:hAnsi="Times New Roman" w:cs="Times New Roman"/>
          <w:color w:val="000000" w:themeColor="text1"/>
          <w:spacing w:val="13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plants</w:t>
      </w:r>
      <w:r w:rsidRPr="00813F43">
        <w:rPr>
          <w:rFonts w:ascii="Times New Roman" w:hAnsi="Times New Roman" w:cs="Times New Roman"/>
          <w:color w:val="000000" w:themeColor="text1"/>
          <w:spacing w:val="57"/>
          <w:position w:val="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grown</w:t>
      </w:r>
      <w:r w:rsidRPr="00813F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under</w:t>
      </w:r>
      <w:r w:rsidRPr="00813F4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water-limited</w:t>
      </w:r>
      <w:r w:rsidRPr="00813F4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aerobic</w:t>
      </w:r>
      <w:r w:rsidRPr="00813F43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conditions</w:t>
      </w:r>
      <w:r w:rsidRPr="00813F43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813F43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813F43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net</w:t>
      </w:r>
      <w:r w:rsidRPr="00813F43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813F43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house.</w:t>
      </w:r>
    </w:p>
    <w:tbl>
      <w:tblPr>
        <w:tblW w:w="10937" w:type="dxa"/>
        <w:tblInd w:w="-702" w:type="dxa"/>
        <w:tblLook w:val="04A0" w:firstRow="1" w:lastRow="0" w:firstColumn="1" w:lastColumn="0" w:noHBand="0" w:noVBand="1"/>
      </w:tblPr>
      <w:tblGrid>
        <w:gridCol w:w="1192"/>
        <w:gridCol w:w="1128"/>
        <w:gridCol w:w="963"/>
        <w:gridCol w:w="929"/>
        <w:gridCol w:w="898"/>
        <w:gridCol w:w="1117"/>
        <w:gridCol w:w="975"/>
        <w:gridCol w:w="929"/>
        <w:gridCol w:w="997"/>
        <w:gridCol w:w="929"/>
        <w:gridCol w:w="880"/>
      </w:tblGrid>
      <w:tr w:rsidR="00780CBF" w:rsidRPr="006F156B" w:rsidTr="00780CBF">
        <w:trPr>
          <w:trHeight w:val="315"/>
        </w:trPr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Trait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height(cm)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Effective no. of tillers/ plant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length (cm)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thickness (mm)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Fresh  root weight (g)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Dry root weight (g)</w:t>
            </w:r>
          </w:p>
        </w:tc>
      </w:tr>
      <w:tr w:rsidR="00780CBF" w:rsidRPr="006F156B" w:rsidTr="00780CBF">
        <w:trPr>
          <w:trHeight w:hRule="exact" w:val="79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72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Effective no. of tillers/plant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0.129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81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-0.047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0.076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622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0.260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0.378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81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0.250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0.416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-0.051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315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0.076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0.072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-0.063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0.062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937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length (cm)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0.408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0.317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0.033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81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thickness (mm)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-0.162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-0.182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-0.182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-0.205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-0.163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631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Fresh root weight (g)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0.432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0.368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-0.088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0.174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-0.116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0.435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80CBF" w:rsidRPr="006F156B" w:rsidTr="00780CBF">
        <w:trPr>
          <w:trHeight w:hRule="exact" w:val="793"/>
        </w:trPr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Dry root weight (g)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0.254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0.168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0.102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8"/>
                <w:sz w:val="20"/>
                <w:szCs w:val="20"/>
              </w:rPr>
              <w:t>-0.03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0.361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0.275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</w:rPr>
              <w:t>0.613</w:t>
            </w:r>
            <w:r w:rsidRPr="006F156B">
              <w:rPr>
                <w:rFonts w:ascii="Times New Roman" w:hAnsi="Times New Roman" w:cs="Times New Roman"/>
                <w:color w:val="000000" w:themeColor="text1"/>
                <w:spacing w:val="9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27734" w:rsidRPr="00C566A3" w:rsidRDefault="00780CBF" w:rsidP="00AC3C00">
      <w:pPr>
        <w:spacing w:before="62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7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:</w:t>
      </w:r>
      <w:r w:rsidRPr="00AC3C00">
        <w:rPr>
          <w:rFonts w:ascii="Times New Roman" w:hAnsi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Correlation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coefficients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 xml:space="preserve">among </w:t>
      </w:r>
      <w:proofErr w:type="spellStart"/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780CBF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MAS25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×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i/>
          <w:color w:val="000000" w:themeColor="text1"/>
          <w:spacing w:val="-1"/>
          <w:position w:val="2"/>
          <w:sz w:val="20"/>
          <w:szCs w:val="20"/>
        </w:rPr>
        <w:t>IB370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F</w:t>
      </w:r>
      <w:r w:rsidRPr="00780CBF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3</w:t>
      </w:r>
      <w:r w:rsidRPr="00780CBF">
        <w:rPr>
          <w:rFonts w:ascii="Times New Roman" w:hAnsi="Times New Roman" w:cs="Times New Roman"/>
          <w:color w:val="000000" w:themeColor="text1"/>
          <w:spacing w:val="1"/>
          <w:sz w:val="20"/>
          <w:szCs w:val="20"/>
          <w:vertAlign w:val="subscript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population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under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aerobic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conditions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in </w:t>
      </w:r>
      <w:r w:rsidRPr="00780CBF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net</w:t>
      </w:r>
      <w:r w:rsidRPr="00780CBF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780CBF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>house.</w:t>
      </w:r>
      <w:r w:rsidR="00927734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*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5%</w:t>
      </w:r>
      <w:r w:rsidR="00265873">
        <w:rPr>
          <w:rFonts w:ascii="Times New Roman" w:hAnsi="Times New Roman" w:cs="Times New Roman"/>
          <w:color w:val="000000" w:themeColor="text1"/>
          <w:spacing w:val="-1"/>
        </w:rPr>
        <w:t>;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vertAlign w:val="superscript"/>
        </w:rPr>
        <w:t xml:space="preserve">**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1%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level</w:t>
      </w:r>
      <w:r w:rsidR="00927734">
        <w:rPr>
          <w:rFonts w:ascii="Times New Roman" w:hAnsi="Times New Roman" w:cs="Times New Roman"/>
          <w:color w:val="000000" w:themeColor="text1"/>
          <w:spacing w:val="-1"/>
        </w:rPr>
        <w:t>.</w:t>
      </w:r>
    </w:p>
    <w:tbl>
      <w:tblPr>
        <w:tblW w:w="11237" w:type="dxa"/>
        <w:tblInd w:w="-702" w:type="dxa"/>
        <w:tblLook w:val="04A0" w:firstRow="1" w:lastRow="0" w:firstColumn="1" w:lastColumn="0" w:noHBand="0" w:noVBand="1"/>
      </w:tblPr>
      <w:tblGrid>
        <w:gridCol w:w="1291"/>
        <w:gridCol w:w="1134"/>
        <w:gridCol w:w="1291"/>
        <w:gridCol w:w="894"/>
        <w:gridCol w:w="931"/>
        <w:gridCol w:w="931"/>
        <w:gridCol w:w="931"/>
        <w:gridCol w:w="994"/>
        <w:gridCol w:w="1075"/>
        <w:gridCol w:w="931"/>
        <w:gridCol w:w="834"/>
      </w:tblGrid>
      <w:tr w:rsidR="00780CBF" w:rsidRPr="006F156B" w:rsidTr="006F156B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Trait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Effective no. of tillers/plant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 plant (g)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length (cm)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thickness (mm)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Fresh root weight (g)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Dry   root weight (g)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Plant height (cm)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lastRenderedPageBreak/>
              <w:t>Effective no. of tillers/plant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-0.156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Panicle length (cm)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0.138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0.368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1000-grain weight (g)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0.907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-0.203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0.289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Grain yield/plant (g)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0.903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-0.235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L/B ratio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0.917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-0.228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0.964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length (cm)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0.578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-0.369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0.630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0.619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Root thickness (mm)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0.945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-0.063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0.853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0.826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0.853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0.581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Fresh root weight (g)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0.926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-0.284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0.937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-0.264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-0.086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-0.139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</w:tr>
      <w:tr w:rsidR="00780CBF" w:rsidRPr="006F156B" w:rsidTr="006F156B">
        <w:trPr>
          <w:trHeight w:hRule="exact"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0"/>
                <w:szCs w:val="20"/>
              </w:rPr>
              <w:t>Dry root weight (g)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0.943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  <w:szCs w:val="20"/>
              </w:rPr>
              <w:t>-0.109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0.921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0.946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0.949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0.639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0.908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0.938</w:t>
            </w: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CBF" w:rsidRPr="006F156B" w:rsidRDefault="00780CBF" w:rsidP="00AC3C0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15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27734" w:rsidRPr="00C566A3" w:rsidRDefault="006F156B" w:rsidP="00AC3C00">
      <w:pPr>
        <w:spacing w:before="62" w:line="360" w:lineRule="auto"/>
        <w:ind w:left="180"/>
        <w:jc w:val="both"/>
        <w:rPr>
          <w:rFonts w:ascii="Times New Roman" w:hAnsi="Times New Roman" w:cs="Times New Roman"/>
          <w:color w:val="000000" w:themeColor="text1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t>Table</w:t>
      </w:r>
      <w:r w:rsidRPr="00AC3C00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-3"/>
          <w:position w:val="2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8:</w:t>
      </w:r>
      <w:r w:rsidRPr="00AC3C00">
        <w:rPr>
          <w:rFonts w:ascii="Times New Roman" w:hAnsi="Times New Roman" w:cs="Times New Roman"/>
          <w:color w:val="FF0000"/>
          <w:spacing w:val="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Correlation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coefficients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among</w:t>
      </w:r>
      <w:r w:rsidRPr="006F156B">
        <w:rPr>
          <w:rFonts w:ascii="Times New Roman" w:hAnsi="Times New Roman" w:cs="Times New Roman"/>
          <w:color w:val="000000" w:themeColor="text1"/>
          <w:spacing w:val="-3"/>
          <w:position w:val="2"/>
          <w:sz w:val="20"/>
          <w:szCs w:val="20"/>
        </w:rPr>
        <w:t xml:space="preserve"> </w:t>
      </w:r>
      <w:proofErr w:type="spellStart"/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6F156B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MAS25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×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IB370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F</w:t>
      </w:r>
      <w:r w:rsidRPr="006F156B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6F156B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plants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grown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>under</w:t>
      </w:r>
      <w:r w:rsidRPr="006F156B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aerobic conditions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in </w:t>
      </w:r>
      <w:r w:rsidRPr="006F156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net</w:t>
      </w:r>
      <w:r w:rsidRPr="006F156B">
        <w:rPr>
          <w:rFonts w:ascii="Times New Roman" w:hAnsi="Times New Roman" w:cs="Times New Roman"/>
          <w:color w:val="000000" w:themeColor="text1"/>
          <w:spacing w:val="-2"/>
          <w:position w:val="2"/>
          <w:sz w:val="20"/>
          <w:szCs w:val="20"/>
        </w:rPr>
        <w:t xml:space="preserve"> </w:t>
      </w:r>
      <w:r w:rsidRPr="006F156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house.</w:t>
      </w:r>
      <w:r w:rsidR="00927734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spacing w:val="-1"/>
          <w:vertAlign w:val="superscript"/>
        </w:rPr>
        <w:t>*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265873">
        <w:rPr>
          <w:rFonts w:ascii="Times New Roman" w:hAnsi="Times New Roman" w:cs="Times New Roman"/>
          <w:color w:val="000000" w:themeColor="text1"/>
          <w:spacing w:val="-1"/>
        </w:rPr>
        <w:t>5%;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927734">
        <w:rPr>
          <w:rFonts w:ascii="Times New Roman" w:hAnsi="Times New Roman" w:cs="Times New Roman"/>
          <w:color w:val="000000" w:themeColor="text1"/>
          <w:vertAlign w:val="superscript"/>
        </w:rPr>
        <w:t>**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Significant</w:t>
      </w:r>
      <w:r w:rsidR="00927734" w:rsidRPr="00C566A3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at</w:t>
      </w:r>
      <w:r w:rsidR="00927734" w:rsidRPr="00C566A3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27734" w:rsidRPr="00C566A3">
        <w:rPr>
          <w:rFonts w:ascii="Times New Roman" w:hAnsi="Times New Roman" w:cs="Times New Roman"/>
          <w:color w:val="000000" w:themeColor="text1"/>
        </w:rPr>
        <w:t xml:space="preserve">1% </w:t>
      </w:r>
      <w:r w:rsidR="00927734" w:rsidRPr="00C566A3">
        <w:rPr>
          <w:rFonts w:ascii="Times New Roman" w:hAnsi="Times New Roman" w:cs="Times New Roman"/>
          <w:color w:val="000000" w:themeColor="text1"/>
          <w:spacing w:val="-1"/>
        </w:rPr>
        <w:t>level</w:t>
      </w:r>
      <w:r w:rsidR="00927734">
        <w:rPr>
          <w:rFonts w:ascii="Times New Roman" w:hAnsi="Times New Roman" w:cs="Times New Roman"/>
          <w:color w:val="000000" w:themeColor="text1"/>
          <w:spacing w:val="-1"/>
        </w:rPr>
        <w:t>.</w:t>
      </w:r>
    </w:p>
    <w:p w:rsidR="00490F73" w:rsidRDefault="00490F73" w:rsidP="00AC3C00">
      <w:pPr>
        <w:tabs>
          <w:tab w:val="left" w:pos="270"/>
        </w:tabs>
        <w:spacing w:before="61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75B7" w:rsidRDefault="005B75B7" w:rsidP="00AC3C00">
      <w:pPr>
        <w:tabs>
          <w:tab w:val="left" w:pos="270"/>
        </w:tabs>
        <w:spacing w:before="61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6A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10BAFF4D" wp14:editId="70E0F9FF">
            <wp:extent cx="5696176" cy="4959667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176" cy="495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B7" w:rsidRDefault="005B75B7" w:rsidP="00AC3C00">
      <w:pPr>
        <w:tabs>
          <w:tab w:val="left" w:pos="270"/>
        </w:tabs>
        <w:spacing w:before="61" w:line="360" w:lineRule="auto"/>
        <w:ind w:left="180"/>
        <w:jc w:val="both"/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7"/>
          <w:sz w:val="20"/>
          <w:szCs w:val="20"/>
        </w:rPr>
        <w:t>Figure</w:t>
      </w:r>
      <w:r w:rsidRPr="00AC3C00">
        <w:rPr>
          <w:rFonts w:ascii="Times New Roman" w:hAnsi="Times New Roman" w:cs="Times New Roman"/>
          <w:b/>
          <w:color w:val="FF0000"/>
          <w:spacing w:val="19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pacing w:val="19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pacing w:val="4"/>
          <w:sz w:val="20"/>
          <w:szCs w:val="20"/>
        </w:rPr>
        <w:t>1:</w:t>
      </w:r>
      <w:r w:rsidRPr="00AC3C00">
        <w:rPr>
          <w:rFonts w:ascii="Times New Roman" w:hAnsi="Times New Roman" w:cs="Times New Roman"/>
          <w:color w:val="FF0000"/>
          <w:spacing w:val="4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Mapped</w:t>
      </w:r>
      <w:r w:rsidRPr="005B75B7">
        <w:rPr>
          <w:rFonts w:ascii="Times New Roman" w:hAnsi="Times New Roman" w:cs="Times New Roman"/>
          <w:color w:val="000000" w:themeColor="text1"/>
          <w:spacing w:val="54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locations</w:t>
      </w:r>
      <w:r w:rsidRPr="005B75B7">
        <w:rPr>
          <w:rFonts w:ascii="Times New Roman" w:hAnsi="Times New Roman" w:cs="Times New Roman"/>
          <w:color w:val="000000" w:themeColor="text1"/>
          <w:spacing w:val="55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of</w:t>
      </w:r>
      <w:r w:rsidRPr="005B75B7">
        <w:rPr>
          <w:rFonts w:ascii="Times New Roman" w:hAnsi="Times New Roman" w:cs="Times New Roman"/>
          <w:color w:val="000000" w:themeColor="text1"/>
          <w:spacing w:val="55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70</w:t>
      </w:r>
      <w:r w:rsidRPr="005B75B7">
        <w:rPr>
          <w:rFonts w:ascii="Times New Roman" w:hAnsi="Times New Roman" w:cs="Times New Roman"/>
          <w:color w:val="000000" w:themeColor="text1"/>
          <w:spacing w:val="54"/>
          <w:sz w:val="20"/>
          <w:szCs w:val="20"/>
        </w:rPr>
        <w:t xml:space="preserve"> </w:t>
      </w:r>
      <w:proofErr w:type="gramStart"/>
      <w:r w:rsidRPr="005B75B7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>SSR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markers</w:t>
      </w:r>
      <w:proofErr w:type="gramEnd"/>
      <w:r w:rsidRPr="005B75B7">
        <w:rPr>
          <w:rFonts w:ascii="Times New Roman" w:hAnsi="Times New Roman" w:cs="Times New Roman"/>
          <w:color w:val="000000" w:themeColor="text1"/>
          <w:spacing w:val="55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>on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rice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chromosomes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>covering</w:t>
      </w:r>
      <w:r w:rsidRPr="005B75B7">
        <w:rPr>
          <w:rFonts w:ascii="Times New Roman" w:hAnsi="Times New Roman" w:cs="Times New Roman"/>
          <w:color w:val="000000" w:themeColor="text1"/>
          <w:spacing w:val="5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the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entire</w:t>
      </w:r>
      <w:r w:rsidRPr="005B75B7">
        <w:rPr>
          <w:rFonts w:ascii="Times New Roman" w:hAnsi="Times New Roman" w:cs="Times New Roman"/>
          <w:color w:val="000000" w:themeColor="text1"/>
          <w:spacing w:val="5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rice</w:t>
      </w:r>
      <w:r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>.</w:t>
      </w:r>
    </w:p>
    <w:p w:rsidR="005B75B7" w:rsidRDefault="005B75B7" w:rsidP="00AC3C00">
      <w:pPr>
        <w:tabs>
          <w:tab w:val="left" w:pos="270"/>
        </w:tabs>
        <w:spacing w:before="61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75B7" w:rsidRDefault="005B75B7" w:rsidP="00AC3C00">
      <w:pPr>
        <w:tabs>
          <w:tab w:val="left" w:pos="270"/>
        </w:tabs>
        <w:spacing w:before="61" w:line="360" w:lineRule="auto"/>
        <w:ind w:left="1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6A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1E3A15A" wp14:editId="14B1BAF6">
            <wp:extent cx="5754006" cy="7410831"/>
            <wp:effectExtent l="0" t="0" r="0" b="0"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006" cy="741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5B7" w:rsidRDefault="005B75B7" w:rsidP="00AC3C00">
      <w:pPr>
        <w:tabs>
          <w:tab w:val="left" w:pos="1170"/>
        </w:tabs>
        <w:spacing w:before="15" w:line="360" w:lineRule="auto"/>
        <w:ind w:left="90" w:right="129"/>
        <w:jc w:val="both"/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sz w:val="20"/>
          <w:szCs w:val="20"/>
        </w:rPr>
        <w:lastRenderedPageBreak/>
        <w:t>Figure</w:t>
      </w:r>
      <w:r w:rsidRPr="00AC3C00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sz w:val="20"/>
          <w:szCs w:val="20"/>
        </w:rPr>
        <w:t>S</w:t>
      </w:r>
      <w:r w:rsidRPr="00AC3C00">
        <w:rPr>
          <w:rFonts w:ascii="Times New Roman" w:hAnsi="Times New Roman" w:cs="Times New Roman"/>
          <w:b/>
          <w:color w:val="FF0000"/>
          <w:sz w:val="20"/>
          <w:szCs w:val="20"/>
        </w:rPr>
        <w:t>2:</w:t>
      </w:r>
      <w:r w:rsidRPr="00AC3C00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Frequency</w:t>
      </w:r>
      <w:r w:rsidRPr="005B75B7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distribution</w:t>
      </w:r>
      <w:r w:rsidRPr="005B75B7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curves</w:t>
      </w:r>
      <w:r w:rsidRPr="005B75B7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Pr="005B75B7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proofErr w:type="spellStart"/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physio</w:t>
      </w:r>
      <w:proofErr w:type="spellEnd"/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-morphological</w:t>
      </w:r>
      <w:r w:rsidRPr="005B75B7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5B75B7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root</w:t>
      </w:r>
      <w:r w:rsidRPr="005B75B7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traits</w:t>
      </w:r>
      <w:r w:rsidRPr="005B75B7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5B75B7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>MAS25</w:t>
      </w:r>
      <w:r w:rsidRPr="005B75B7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>x</w:t>
      </w:r>
      <w:r w:rsidRPr="005B75B7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i/>
          <w:color w:val="000000" w:themeColor="text1"/>
          <w:spacing w:val="-1"/>
          <w:sz w:val="20"/>
          <w:szCs w:val="20"/>
        </w:rPr>
        <w:t>IB370</w:t>
      </w:r>
      <w:r w:rsidRPr="005B75B7">
        <w:rPr>
          <w:rFonts w:ascii="Times New Roman" w:hAnsi="Times New Roman" w:cs="Times New Roman"/>
          <w:color w:val="000000" w:themeColor="text1"/>
          <w:spacing w:val="59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</w:t>
      </w:r>
      <w:r w:rsidRPr="005B75B7">
        <w:rPr>
          <w:rFonts w:ascii="Times New Roman" w:hAnsi="Times New Roman" w:cs="Times New Roman"/>
          <w:color w:val="000000" w:themeColor="text1"/>
          <w:spacing w:val="-1"/>
          <w:sz w:val="20"/>
          <w:szCs w:val="20"/>
          <w:vertAlign w:val="subscript"/>
        </w:rPr>
        <w:t>3</w:t>
      </w:r>
      <w:r w:rsidRPr="005B75B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4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population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grown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under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aerobic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condition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in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the</w:t>
      </w:r>
      <w:r w:rsidRPr="005B75B7">
        <w:rPr>
          <w:rFonts w:ascii="Times New Roman" w:hAnsi="Times New Roman" w:cs="Times New Roman"/>
          <w:color w:val="000000" w:themeColor="text1"/>
          <w:spacing w:val="53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field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 (a-f)  and </w:t>
      </w:r>
      <w:r w:rsidRPr="005B75B7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net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house</w:t>
      </w:r>
      <w:r w:rsidRPr="005B75B7">
        <w:rPr>
          <w:rFonts w:ascii="Times New Roman" w:hAnsi="Times New Roman" w:cs="Times New Roman"/>
          <w:color w:val="000000" w:themeColor="text1"/>
          <w:spacing w:val="54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(g</w:t>
      </w:r>
      <w:r w:rsidRPr="005B75B7">
        <w:rPr>
          <w:rFonts w:ascii="Times New Roman" w:hAnsi="Times New Roman" w:cs="Times New Roman"/>
          <w:color w:val="000000" w:themeColor="text1"/>
          <w:spacing w:val="52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&amp;</w:t>
      </w:r>
      <w:r w:rsidRPr="005B75B7">
        <w:rPr>
          <w:rFonts w:ascii="Times New Roman" w:hAnsi="Times New Roman" w:cs="Times New Roman"/>
          <w:color w:val="000000" w:themeColor="text1"/>
          <w:spacing w:val="53"/>
          <w:position w:val="2"/>
          <w:sz w:val="20"/>
          <w:szCs w:val="20"/>
        </w:rPr>
        <w:t xml:space="preserve"> </w:t>
      </w:r>
      <w:r w:rsidRPr="005B75B7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h)</w:t>
      </w:r>
      <w:r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.</w:t>
      </w:r>
    </w:p>
    <w:p w:rsidR="009E68AB" w:rsidRDefault="009E68AB" w:rsidP="00AC3C00">
      <w:pPr>
        <w:tabs>
          <w:tab w:val="left" w:pos="1170"/>
        </w:tabs>
        <w:spacing w:before="15" w:line="360" w:lineRule="auto"/>
        <w:ind w:left="90" w:right="129"/>
        <w:jc w:val="both"/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</w:pPr>
    </w:p>
    <w:p w:rsidR="009E68AB" w:rsidRDefault="009E68AB" w:rsidP="00AC3C00">
      <w:pPr>
        <w:tabs>
          <w:tab w:val="left" w:pos="1170"/>
        </w:tabs>
        <w:spacing w:before="15" w:line="360" w:lineRule="auto"/>
        <w:ind w:left="90" w:right="12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566A3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15E2ADE" wp14:editId="149F334F">
            <wp:extent cx="5315984" cy="7126890"/>
            <wp:effectExtent l="0" t="0" r="0" b="0"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5984" cy="712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53F" w:rsidRPr="00A63E20" w:rsidRDefault="009E68AB" w:rsidP="00AC3C00">
      <w:pPr>
        <w:tabs>
          <w:tab w:val="left" w:pos="360"/>
        </w:tabs>
        <w:spacing w:before="61" w:line="360" w:lineRule="auto"/>
        <w:ind w:left="90" w:right="9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C3C00">
        <w:rPr>
          <w:rFonts w:ascii="Times New Roman" w:hAnsi="Times New Roman" w:cs="Times New Roman"/>
          <w:b/>
          <w:color w:val="FF0000"/>
          <w:spacing w:val="-1"/>
          <w:position w:val="2"/>
          <w:sz w:val="20"/>
          <w:szCs w:val="20"/>
        </w:rPr>
        <w:lastRenderedPageBreak/>
        <w:t>Figure</w:t>
      </w:r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 xml:space="preserve"> </w:t>
      </w:r>
      <w:r w:rsidR="00A57A34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S</w:t>
      </w:r>
      <w:bookmarkStart w:id="0" w:name="_GoBack"/>
      <w:bookmarkEnd w:id="0"/>
      <w:r w:rsidRPr="00AC3C00">
        <w:rPr>
          <w:rFonts w:ascii="Times New Roman" w:hAnsi="Times New Roman" w:cs="Times New Roman"/>
          <w:b/>
          <w:color w:val="FF0000"/>
          <w:position w:val="2"/>
          <w:sz w:val="20"/>
          <w:szCs w:val="20"/>
        </w:rPr>
        <w:t>3:</w:t>
      </w:r>
      <w:r w:rsidRPr="00AC3C00">
        <w:rPr>
          <w:rFonts w:ascii="Times New Roman" w:hAnsi="Times New Roman" w:cs="Times New Roman"/>
          <w:color w:val="FF0000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Frequency</w:t>
      </w:r>
      <w:r w:rsidRPr="009E68AB">
        <w:rPr>
          <w:rFonts w:ascii="Times New Roman" w:hAnsi="Times New Roman" w:cs="Times New Roman"/>
          <w:color w:val="000000" w:themeColor="text1"/>
          <w:spacing w:val="1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distribution</w:t>
      </w:r>
      <w:r w:rsidRPr="009E68AB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curves</w:t>
      </w:r>
      <w:r w:rsidRPr="009E68AB">
        <w:rPr>
          <w:rFonts w:ascii="Times New Roman" w:hAnsi="Times New Roman" w:cs="Times New Roman"/>
          <w:color w:val="000000" w:themeColor="text1"/>
          <w:spacing w:val="5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for</w:t>
      </w:r>
      <w:r w:rsidRPr="009E68AB">
        <w:rPr>
          <w:rFonts w:ascii="Times New Roman" w:hAnsi="Times New Roman" w:cs="Times New Roman"/>
          <w:color w:val="000000" w:themeColor="text1"/>
          <w:spacing w:val="5"/>
          <w:position w:val="2"/>
          <w:sz w:val="20"/>
          <w:szCs w:val="20"/>
        </w:rPr>
        <w:t xml:space="preserve"> </w:t>
      </w:r>
      <w:proofErr w:type="spellStart"/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physio</w:t>
      </w:r>
      <w:proofErr w:type="spellEnd"/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-morphological</w:t>
      </w:r>
      <w:r w:rsidRPr="009E68AB">
        <w:rPr>
          <w:rFonts w:ascii="Times New Roman" w:hAnsi="Times New Roman" w:cs="Times New Roman"/>
          <w:color w:val="000000" w:themeColor="text1"/>
          <w:spacing w:val="5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and</w:t>
      </w:r>
      <w:r w:rsidRPr="009E68AB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root</w:t>
      </w:r>
      <w:r w:rsidRPr="009E68AB">
        <w:rPr>
          <w:rFonts w:ascii="Times New Roman" w:hAnsi="Times New Roman" w:cs="Times New Roman"/>
          <w:color w:val="000000" w:themeColor="text1"/>
          <w:spacing w:val="5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traits</w:t>
      </w:r>
      <w:r w:rsidRPr="009E68AB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of</w:t>
      </w:r>
      <w:r w:rsidRPr="009E68AB">
        <w:rPr>
          <w:rFonts w:ascii="Times New Roman" w:hAnsi="Times New Roman" w:cs="Times New Roman"/>
          <w:color w:val="000000" w:themeColor="text1"/>
          <w:spacing w:val="3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MAS25</w:t>
      </w:r>
      <w:r w:rsidRPr="009E68AB">
        <w:rPr>
          <w:rFonts w:ascii="Times New Roman" w:hAnsi="Times New Roman" w:cs="Times New Roman"/>
          <w:color w:val="000000" w:themeColor="text1"/>
          <w:spacing w:val="2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position w:val="2"/>
          <w:sz w:val="20"/>
          <w:szCs w:val="20"/>
        </w:rPr>
        <w:t>x</w:t>
      </w:r>
      <w:r w:rsidRPr="009E68AB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position w:val="2"/>
          <w:sz w:val="20"/>
          <w:szCs w:val="20"/>
        </w:rPr>
        <w:t>IB370</w:t>
      </w:r>
      <w:r w:rsidRPr="009E68AB">
        <w:rPr>
          <w:rFonts w:ascii="Times New Roman" w:hAnsi="Times New Roman" w:cs="Times New Roman"/>
          <w:color w:val="000000" w:themeColor="text1"/>
          <w:spacing w:val="4"/>
          <w:position w:val="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3"/>
          <w:position w:val="2"/>
          <w:sz w:val="20"/>
          <w:szCs w:val="20"/>
        </w:rPr>
        <w:t>F</w:t>
      </w:r>
      <w:r w:rsidRPr="009E68AB">
        <w:rPr>
          <w:rFonts w:ascii="Times New Roman" w:hAnsi="Times New Roman" w:cs="Times New Roman"/>
          <w:color w:val="000000" w:themeColor="text1"/>
          <w:spacing w:val="3"/>
          <w:sz w:val="20"/>
          <w:szCs w:val="20"/>
        </w:rPr>
        <w:t>4</w:t>
      </w:r>
      <w:r w:rsidRPr="009E68AB">
        <w:rPr>
          <w:rFonts w:ascii="Times New Roman" w:hAnsi="Times New Roman" w:cs="Times New Roman"/>
          <w:color w:val="000000" w:themeColor="text1"/>
          <w:spacing w:val="67"/>
          <w:w w:val="99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populations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grown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under</w:t>
      </w:r>
      <w:r w:rsidRPr="009E68AB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aerobic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conditions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in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the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field</w:t>
      </w:r>
      <w:r w:rsidRPr="009E68AB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(a-f)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net</w:t>
      </w:r>
      <w:r w:rsidRPr="009E68AB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 xml:space="preserve">house 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>(g</w:t>
      </w:r>
      <w:r w:rsidRPr="009E68AB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>&amp;</w:t>
      </w:r>
      <w:r w:rsidRPr="009E68AB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Pr="009E68AB">
        <w:rPr>
          <w:rFonts w:ascii="Times New Roman" w:hAnsi="Times New Roman" w:cs="Times New Roman"/>
          <w:color w:val="000000" w:themeColor="text1"/>
          <w:sz w:val="20"/>
          <w:szCs w:val="20"/>
        </w:rPr>
        <w:t>h).</w:t>
      </w:r>
    </w:p>
    <w:sectPr w:rsidR="00DE553F" w:rsidRPr="00A63E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15D" w:rsidRDefault="00BB015D" w:rsidP="00780CBF">
      <w:pPr>
        <w:spacing w:after="0" w:line="240" w:lineRule="auto"/>
      </w:pPr>
      <w:r>
        <w:separator/>
      </w:r>
    </w:p>
  </w:endnote>
  <w:endnote w:type="continuationSeparator" w:id="0">
    <w:p w:rsidR="00BB015D" w:rsidRDefault="00BB015D" w:rsidP="00780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15D" w:rsidRDefault="00BB015D" w:rsidP="00780CBF">
      <w:pPr>
        <w:spacing w:after="0" w:line="240" w:lineRule="auto"/>
      </w:pPr>
      <w:r>
        <w:separator/>
      </w:r>
    </w:p>
  </w:footnote>
  <w:footnote w:type="continuationSeparator" w:id="0">
    <w:p w:rsidR="00BB015D" w:rsidRDefault="00BB015D" w:rsidP="00780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32"/>
        <w:szCs w:val="32"/>
      </w:rPr>
    </w:lvl>
    <w:lvl w:ilvl="1">
      <w:start w:val="1"/>
      <w:numFmt w:val="decimal"/>
      <w:pStyle w:val="Heading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...........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..........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.........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.........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..........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.........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...........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44"/>
    <w:rsid w:val="000D2E0D"/>
    <w:rsid w:val="00265873"/>
    <w:rsid w:val="002C2DDE"/>
    <w:rsid w:val="002C3DC2"/>
    <w:rsid w:val="003A23B6"/>
    <w:rsid w:val="00490F73"/>
    <w:rsid w:val="005B75B7"/>
    <w:rsid w:val="006F156B"/>
    <w:rsid w:val="00780CBF"/>
    <w:rsid w:val="007A2A44"/>
    <w:rsid w:val="00813F43"/>
    <w:rsid w:val="00927734"/>
    <w:rsid w:val="009E68AB"/>
    <w:rsid w:val="00A57A34"/>
    <w:rsid w:val="00A63E20"/>
    <w:rsid w:val="00AC3C00"/>
    <w:rsid w:val="00B12AD0"/>
    <w:rsid w:val="00BB015D"/>
    <w:rsid w:val="00BF38F7"/>
    <w:rsid w:val="00C20BBE"/>
    <w:rsid w:val="00C66514"/>
    <w:rsid w:val="00D06CA2"/>
    <w:rsid w:val="00DA6C3C"/>
    <w:rsid w:val="00DE553F"/>
    <w:rsid w:val="00F53E1C"/>
    <w:rsid w:val="00F57845"/>
    <w:rsid w:val="00FB11B2"/>
    <w:rsid w:val="00F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B2"/>
  </w:style>
  <w:style w:type="paragraph" w:styleId="Heading1">
    <w:name w:val="heading 1"/>
    <w:basedOn w:val="Normal"/>
    <w:next w:val="Normal"/>
    <w:link w:val="Heading1Char"/>
    <w:qFormat/>
    <w:rsid w:val="00F57845"/>
    <w:pPr>
      <w:keepNext/>
      <w:numPr>
        <w:numId w:val="9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7845"/>
    <w:pPr>
      <w:keepNext/>
      <w:numPr>
        <w:ilvl w:val="1"/>
        <w:numId w:val="9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8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845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5784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57845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57845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57845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57845"/>
    <w:pPr>
      <w:numPr>
        <w:ilvl w:val="8"/>
        <w:numId w:val="9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45"/>
    <w:rPr>
      <w:rFonts w:ascii="Arial" w:hAnsi="Arial" w:cs="Arial"/>
      <w:b/>
      <w:bCs/>
      <w:kern w:val="1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F57845"/>
    <w:rPr>
      <w:rFonts w:ascii="Arial" w:hAnsi="Arial" w:cs="Arial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F57845"/>
    <w:rPr>
      <w:rFonts w:ascii="Arial" w:hAnsi="Arial" w:cs="Arial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rsid w:val="00F57845"/>
    <w:rPr>
      <w:b/>
      <w:bCs/>
      <w:sz w:val="28"/>
      <w:szCs w:val="28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F57845"/>
    <w:rPr>
      <w:rFonts w:ascii="Arial" w:hAnsi="Arial" w:cs="Arial"/>
      <w:b/>
      <w:bCs/>
      <w:i/>
      <w:iCs/>
      <w:sz w:val="26"/>
      <w:szCs w:val="26"/>
      <w:lang w:val="es-ES" w:eastAsia="zh-CN"/>
    </w:rPr>
  </w:style>
  <w:style w:type="character" w:customStyle="1" w:styleId="Heading6Char">
    <w:name w:val="Heading 6 Char"/>
    <w:basedOn w:val="DefaultParagraphFont"/>
    <w:link w:val="Heading6"/>
    <w:rsid w:val="00F57845"/>
    <w:rPr>
      <w:b/>
      <w:bCs/>
      <w:sz w:val="22"/>
      <w:szCs w:val="22"/>
      <w:lang w:val="es-ES" w:eastAsia="zh-CN"/>
    </w:rPr>
  </w:style>
  <w:style w:type="character" w:customStyle="1" w:styleId="Heading7Char">
    <w:name w:val="Heading 7 Char"/>
    <w:basedOn w:val="DefaultParagraphFont"/>
    <w:link w:val="Heading7"/>
    <w:rsid w:val="00F57845"/>
    <w:rPr>
      <w:sz w:val="24"/>
      <w:szCs w:val="24"/>
      <w:lang w:val="es-ES" w:eastAsia="zh-CN"/>
    </w:rPr>
  </w:style>
  <w:style w:type="character" w:customStyle="1" w:styleId="Heading8Char">
    <w:name w:val="Heading 8 Char"/>
    <w:basedOn w:val="DefaultParagraphFont"/>
    <w:link w:val="Heading8"/>
    <w:rsid w:val="00F57845"/>
    <w:rPr>
      <w:i/>
      <w:iCs/>
      <w:sz w:val="24"/>
      <w:szCs w:val="24"/>
      <w:lang w:val="es-ES" w:eastAsia="zh-CN"/>
    </w:rPr>
  </w:style>
  <w:style w:type="character" w:customStyle="1" w:styleId="Heading9Char">
    <w:name w:val="Heading 9 Char"/>
    <w:basedOn w:val="DefaultParagraphFont"/>
    <w:link w:val="Heading9"/>
    <w:rsid w:val="00F57845"/>
    <w:rPr>
      <w:rFonts w:ascii="Arial" w:hAnsi="Arial" w:cs="Arial"/>
      <w:sz w:val="22"/>
      <w:szCs w:val="22"/>
      <w:lang w:val="es-ES" w:eastAsia="zh-CN"/>
    </w:rPr>
  </w:style>
  <w:style w:type="paragraph" w:styleId="Caption">
    <w:name w:val="caption"/>
    <w:basedOn w:val="Normal"/>
    <w:qFormat/>
    <w:rsid w:val="00F57845"/>
    <w:pPr>
      <w:suppressLineNumbers/>
      <w:spacing w:before="120" w:after="120"/>
    </w:pPr>
    <w:rPr>
      <w:rFonts w:cs="Mang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8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57845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4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F57845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F57845"/>
    <w:rPr>
      <w:b/>
      <w:bCs/>
    </w:rPr>
  </w:style>
  <w:style w:type="character" w:styleId="Emphasis">
    <w:name w:val="Emphasis"/>
    <w:qFormat/>
    <w:rsid w:val="00F57845"/>
    <w:rPr>
      <w:i/>
      <w:iCs/>
    </w:rPr>
  </w:style>
  <w:style w:type="paragraph" w:styleId="ListParagraph">
    <w:name w:val="List Paragraph"/>
    <w:basedOn w:val="Normal"/>
    <w:qFormat/>
    <w:rsid w:val="00F57845"/>
    <w:pPr>
      <w:spacing w:before="120" w:after="120"/>
      <w:ind w:left="720" w:firstLine="709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7A2A44"/>
    <w:pPr>
      <w:widowControl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A44"/>
    <w:pPr>
      <w:widowControl w:val="0"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BF"/>
  </w:style>
  <w:style w:type="paragraph" w:styleId="Footer">
    <w:name w:val="footer"/>
    <w:basedOn w:val="Normal"/>
    <w:link w:val="FooterChar"/>
    <w:uiPriority w:val="99"/>
    <w:unhideWhenUsed/>
    <w:rsid w:val="0078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BF"/>
  </w:style>
  <w:style w:type="paragraph" w:styleId="BalloonText">
    <w:name w:val="Balloon Text"/>
    <w:basedOn w:val="Normal"/>
    <w:link w:val="BalloonTextChar"/>
    <w:uiPriority w:val="99"/>
    <w:semiHidden/>
    <w:unhideWhenUsed/>
    <w:rsid w:val="005B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1B2"/>
  </w:style>
  <w:style w:type="paragraph" w:styleId="Heading1">
    <w:name w:val="heading 1"/>
    <w:basedOn w:val="Normal"/>
    <w:next w:val="Normal"/>
    <w:link w:val="Heading1Char"/>
    <w:qFormat/>
    <w:rsid w:val="00F57845"/>
    <w:pPr>
      <w:keepNext/>
      <w:numPr>
        <w:numId w:val="9"/>
      </w:numPr>
      <w:spacing w:before="240" w:after="60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57845"/>
    <w:pPr>
      <w:keepNext/>
      <w:numPr>
        <w:ilvl w:val="1"/>
        <w:numId w:val="9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F57845"/>
    <w:pPr>
      <w:keepNext/>
      <w:numPr>
        <w:ilvl w:val="2"/>
        <w:numId w:val="9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845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57845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57845"/>
    <w:pPr>
      <w:numPr>
        <w:ilvl w:val="5"/>
        <w:numId w:val="9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57845"/>
    <w:pPr>
      <w:numPr>
        <w:ilvl w:val="6"/>
        <w:numId w:val="9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F57845"/>
    <w:pPr>
      <w:numPr>
        <w:ilvl w:val="7"/>
        <w:numId w:val="9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F57845"/>
    <w:pPr>
      <w:numPr>
        <w:ilvl w:val="8"/>
        <w:numId w:val="9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845"/>
    <w:rPr>
      <w:rFonts w:ascii="Arial" w:hAnsi="Arial" w:cs="Arial"/>
      <w:b/>
      <w:bCs/>
      <w:kern w:val="1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F57845"/>
    <w:rPr>
      <w:rFonts w:ascii="Arial" w:hAnsi="Arial" w:cs="Arial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rsid w:val="00F57845"/>
    <w:rPr>
      <w:rFonts w:ascii="Arial" w:hAnsi="Arial" w:cs="Arial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rsid w:val="00F57845"/>
    <w:rPr>
      <w:b/>
      <w:bCs/>
      <w:sz w:val="28"/>
      <w:szCs w:val="28"/>
      <w:lang w:val="es-ES" w:eastAsia="zh-CN"/>
    </w:rPr>
  </w:style>
  <w:style w:type="character" w:customStyle="1" w:styleId="Heading5Char">
    <w:name w:val="Heading 5 Char"/>
    <w:basedOn w:val="DefaultParagraphFont"/>
    <w:link w:val="Heading5"/>
    <w:rsid w:val="00F57845"/>
    <w:rPr>
      <w:rFonts w:ascii="Arial" w:hAnsi="Arial" w:cs="Arial"/>
      <w:b/>
      <w:bCs/>
      <w:i/>
      <w:iCs/>
      <w:sz w:val="26"/>
      <w:szCs w:val="26"/>
      <w:lang w:val="es-ES" w:eastAsia="zh-CN"/>
    </w:rPr>
  </w:style>
  <w:style w:type="character" w:customStyle="1" w:styleId="Heading6Char">
    <w:name w:val="Heading 6 Char"/>
    <w:basedOn w:val="DefaultParagraphFont"/>
    <w:link w:val="Heading6"/>
    <w:rsid w:val="00F57845"/>
    <w:rPr>
      <w:b/>
      <w:bCs/>
      <w:sz w:val="22"/>
      <w:szCs w:val="22"/>
      <w:lang w:val="es-ES" w:eastAsia="zh-CN"/>
    </w:rPr>
  </w:style>
  <w:style w:type="character" w:customStyle="1" w:styleId="Heading7Char">
    <w:name w:val="Heading 7 Char"/>
    <w:basedOn w:val="DefaultParagraphFont"/>
    <w:link w:val="Heading7"/>
    <w:rsid w:val="00F57845"/>
    <w:rPr>
      <w:sz w:val="24"/>
      <w:szCs w:val="24"/>
      <w:lang w:val="es-ES" w:eastAsia="zh-CN"/>
    </w:rPr>
  </w:style>
  <w:style w:type="character" w:customStyle="1" w:styleId="Heading8Char">
    <w:name w:val="Heading 8 Char"/>
    <w:basedOn w:val="DefaultParagraphFont"/>
    <w:link w:val="Heading8"/>
    <w:rsid w:val="00F57845"/>
    <w:rPr>
      <w:i/>
      <w:iCs/>
      <w:sz w:val="24"/>
      <w:szCs w:val="24"/>
      <w:lang w:val="es-ES" w:eastAsia="zh-CN"/>
    </w:rPr>
  </w:style>
  <w:style w:type="character" w:customStyle="1" w:styleId="Heading9Char">
    <w:name w:val="Heading 9 Char"/>
    <w:basedOn w:val="DefaultParagraphFont"/>
    <w:link w:val="Heading9"/>
    <w:rsid w:val="00F57845"/>
    <w:rPr>
      <w:rFonts w:ascii="Arial" w:hAnsi="Arial" w:cs="Arial"/>
      <w:sz w:val="22"/>
      <w:szCs w:val="22"/>
      <w:lang w:val="es-ES" w:eastAsia="zh-CN"/>
    </w:rPr>
  </w:style>
  <w:style w:type="paragraph" w:styleId="Caption">
    <w:name w:val="caption"/>
    <w:basedOn w:val="Normal"/>
    <w:qFormat/>
    <w:rsid w:val="00F57845"/>
    <w:pPr>
      <w:suppressLineNumbers/>
      <w:spacing w:before="120" w:after="120"/>
    </w:pPr>
    <w:rPr>
      <w:rFonts w:cs="Mang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578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F57845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845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</w:rPr>
  </w:style>
  <w:style w:type="character" w:customStyle="1" w:styleId="SubtitleChar">
    <w:name w:val="Subtitle Char"/>
    <w:link w:val="Subtitle"/>
    <w:uiPriority w:val="11"/>
    <w:rsid w:val="00F57845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qFormat/>
    <w:rsid w:val="00F57845"/>
    <w:rPr>
      <w:b/>
      <w:bCs/>
    </w:rPr>
  </w:style>
  <w:style w:type="character" w:styleId="Emphasis">
    <w:name w:val="Emphasis"/>
    <w:qFormat/>
    <w:rsid w:val="00F57845"/>
    <w:rPr>
      <w:i/>
      <w:iCs/>
    </w:rPr>
  </w:style>
  <w:style w:type="paragraph" w:styleId="ListParagraph">
    <w:name w:val="List Paragraph"/>
    <w:basedOn w:val="Normal"/>
    <w:qFormat/>
    <w:rsid w:val="00F57845"/>
    <w:pPr>
      <w:spacing w:before="120" w:after="120"/>
      <w:ind w:left="720" w:firstLine="709"/>
    </w:pPr>
    <w:rPr>
      <w:rFonts w:ascii="Calibri" w:eastAsia="Calibri" w:hAnsi="Calibri" w:cs="Calibri"/>
    </w:rPr>
  </w:style>
  <w:style w:type="table" w:customStyle="1" w:styleId="TableNormal1">
    <w:name w:val="Table Normal1"/>
    <w:uiPriority w:val="2"/>
    <w:semiHidden/>
    <w:unhideWhenUsed/>
    <w:qFormat/>
    <w:rsid w:val="007A2A44"/>
    <w:pPr>
      <w:widowControl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A44"/>
    <w:pPr>
      <w:widowControl w:val="0"/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BF"/>
  </w:style>
  <w:style w:type="paragraph" w:styleId="Footer">
    <w:name w:val="footer"/>
    <w:basedOn w:val="Normal"/>
    <w:link w:val="FooterChar"/>
    <w:uiPriority w:val="99"/>
    <w:unhideWhenUsed/>
    <w:rsid w:val="00780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BF"/>
  </w:style>
  <w:style w:type="paragraph" w:styleId="BalloonText">
    <w:name w:val="Balloon Text"/>
    <w:basedOn w:val="Normal"/>
    <w:link w:val="BalloonTextChar"/>
    <w:uiPriority w:val="99"/>
    <w:semiHidden/>
    <w:unhideWhenUsed/>
    <w:rsid w:val="005B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5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 Kumar Tiwari</dc:creator>
  <cp:lastModifiedBy>Yogesh Kumar Tiwari</cp:lastModifiedBy>
  <cp:revision>3</cp:revision>
  <dcterms:created xsi:type="dcterms:W3CDTF">2018-05-21T08:52:00Z</dcterms:created>
  <dcterms:modified xsi:type="dcterms:W3CDTF">2018-08-24T09:23:00Z</dcterms:modified>
</cp:coreProperties>
</file>