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1D2" w:rsidRPr="0025029B" w:rsidRDefault="001851D2" w:rsidP="00C66B84">
      <w:pPr>
        <w:pStyle w:val="NoSpacing"/>
        <w:jc w:val="both"/>
        <w:rPr>
          <w:rFonts w:ascii="Times New Roman" w:hAnsi="Times New Roman" w:cs="Times New Roman"/>
          <w:b/>
          <w:sz w:val="24"/>
          <w:szCs w:val="24"/>
          <w:shd w:val="clear" w:color="auto" w:fill="FFFFFF"/>
        </w:rPr>
      </w:pPr>
    </w:p>
    <w:p w:rsidR="001851D2" w:rsidRPr="00B71EA0" w:rsidRDefault="001851D2" w:rsidP="00B71EA0">
      <w:pPr>
        <w:pStyle w:val="NoSpacing"/>
        <w:jc w:val="both"/>
        <w:rPr>
          <w:rFonts w:ascii="Times New Roman" w:hAnsi="Times New Roman" w:cs="Times New Roman"/>
          <w:b/>
          <w:color w:val="000000" w:themeColor="text1"/>
          <w:sz w:val="24"/>
          <w:szCs w:val="24"/>
        </w:rPr>
      </w:pPr>
      <w:r w:rsidRPr="0025029B">
        <w:rPr>
          <w:rFonts w:ascii="Times New Roman" w:hAnsi="Times New Roman" w:cs="Times New Roman"/>
          <w:b/>
          <w:color w:val="000000" w:themeColor="text1"/>
          <w:sz w:val="24"/>
          <w:szCs w:val="24"/>
        </w:rPr>
        <w:t>Infectious Diseases Meet 2020:</w:t>
      </w:r>
      <w:r w:rsidR="00B71EA0">
        <w:rPr>
          <w:rFonts w:ascii="Times New Roman" w:hAnsi="Times New Roman" w:cs="Times New Roman"/>
          <w:b/>
          <w:color w:val="000000" w:themeColor="text1"/>
          <w:sz w:val="24"/>
          <w:szCs w:val="24"/>
        </w:rPr>
        <w:t xml:space="preserve"> </w:t>
      </w:r>
      <w:r w:rsidRPr="0025029B">
        <w:rPr>
          <w:rFonts w:ascii="Times New Roman" w:hAnsi="Times New Roman" w:cs="Times New Roman"/>
          <w:b/>
          <w:sz w:val="24"/>
          <w:szCs w:val="24"/>
        </w:rPr>
        <w:t>Can hospital Osteomyelitis be treated without the use of antibiotics? - Wei Ling Huang, Medical Acupuncture and Pain Management Clinic, Brazil</w:t>
      </w:r>
    </w:p>
    <w:p w:rsidR="001851D2" w:rsidRPr="0025029B" w:rsidRDefault="001851D2" w:rsidP="00C66B84">
      <w:pPr>
        <w:jc w:val="both"/>
        <w:rPr>
          <w:rFonts w:ascii="Times New Roman" w:hAnsi="Times New Roman" w:cs="Times New Roman"/>
          <w:sz w:val="24"/>
          <w:szCs w:val="24"/>
        </w:rPr>
      </w:pPr>
    </w:p>
    <w:p w:rsidR="00C66B84" w:rsidRPr="0025029B" w:rsidRDefault="00C66B84" w:rsidP="00C66B84">
      <w:pPr>
        <w:jc w:val="both"/>
        <w:rPr>
          <w:rFonts w:ascii="Times New Roman" w:hAnsi="Times New Roman" w:cs="Times New Roman"/>
          <w:sz w:val="24"/>
          <w:szCs w:val="24"/>
        </w:rPr>
      </w:pPr>
      <w:proofErr w:type="spellStart"/>
      <w:r w:rsidRPr="0025029B">
        <w:rPr>
          <w:rFonts w:ascii="Times New Roman" w:hAnsi="Times New Roman" w:cs="Times New Roman"/>
          <w:sz w:val="24"/>
          <w:szCs w:val="24"/>
        </w:rPr>
        <w:t>Osteomyelities</w:t>
      </w:r>
      <w:proofErr w:type="spellEnd"/>
      <w:r w:rsidRPr="0025029B">
        <w:rPr>
          <w:rFonts w:ascii="Times New Roman" w:hAnsi="Times New Roman" w:cs="Times New Roman"/>
          <w:sz w:val="24"/>
          <w:szCs w:val="24"/>
        </w:rPr>
        <w:t xml:space="preserve"> is a bone contamination which can arrive at the bone by going through the circulatory system or spreading from close by tissue. When thought about a serious condition, osteomyelitis can some of the time be effectively rewarded by medical procedure to expel portions of the bone that have kicked the bucket and anti-infection treatment. The reason for this examination is to show why the treatment of osteomyelitis is so troublesome and frequently viewed as hopeless. We demonstrate that to arrive at progress, we have to take a gander at the patient in general, not just at the ailment. The philosophy is introduced in two case reports: the first demonstrating a disease coming about because of knee break medical procedure done after a cruiser mishap that had been treated with the utilization of an enormous range of anti-infection agents with no improvement. The subsequent case was another clinic osteomyelitis after a </w:t>
      </w:r>
      <w:proofErr w:type="spellStart"/>
      <w:r w:rsidRPr="0025029B">
        <w:rPr>
          <w:rFonts w:ascii="Times New Roman" w:hAnsi="Times New Roman" w:cs="Times New Roman"/>
          <w:sz w:val="24"/>
          <w:szCs w:val="24"/>
        </w:rPr>
        <w:t>postprosthesis</w:t>
      </w:r>
      <w:proofErr w:type="spellEnd"/>
      <w:r w:rsidRPr="0025029B">
        <w:rPr>
          <w:rFonts w:ascii="Times New Roman" w:hAnsi="Times New Roman" w:cs="Times New Roman"/>
          <w:sz w:val="24"/>
          <w:szCs w:val="24"/>
        </w:rPr>
        <w:t xml:space="preserve"> disease in the knee which had been dealt with bountifully with anti-infection agents with no improvement. Discoveries: Both cases were dealt with effectively taking out all the mitigating and anti-microbial medications, along with the utilization of Chinese dietary directing, auricular needle therapy related with pinnacle ear phlebotomy, so as to adjust Yin, Yang, Qi, Blood vitality and expelling Heat maintenance following the speculations of Traditional Chinese Medicine. In these two cases, the osteomyelitis side effects were being kept up precisely by the forceful admission of anti-infection agents, and its reactions, as indicated by TCM thinking. End: According to these two case reports, medical clinic osteomyelitis can be treated without the utilization of anti-infection agents. Osteomyelitis is a contamination in a bone. Contaminations can arrive at a bone by going through the circulation system or spreading from close by tissue. Contaminations can likewise start in the bone itself if a physical issue opens the issue that remains to be worked out. Smokers and individuals with incessant wellbeing conditions, for example, diabetes or kidney disappointment, are more in danger of creating osteomyelitis. Individuals who have diabetes may create osteomyelitis in their feet in the event that they have foot </w:t>
      </w:r>
      <w:proofErr w:type="spellStart"/>
      <w:r w:rsidRPr="0025029B">
        <w:rPr>
          <w:rFonts w:ascii="Times New Roman" w:hAnsi="Times New Roman" w:cs="Times New Roman"/>
          <w:sz w:val="24"/>
          <w:szCs w:val="24"/>
        </w:rPr>
        <w:t>ulcers.Although</w:t>
      </w:r>
      <w:proofErr w:type="spellEnd"/>
      <w:r w:rsidRPr="0025029B">
        <w:rPr>
          <w:rFonts w:ascii="Times New Roman" w:hAnsi="Times New Roman" w:cs="Times New Roman"/>
          <w:sz w:val="24"/>
          <w:szCs w:val="24"/>
        </w:rPr>
        <w:t xml:space="preserve"> once thought to be serious, osteomyelitis would now be able to be effectively rewarded. A great many people need medical procedure to evacuate zones of the bone that have passed on. After medical procedure, solid intravenous anti-</w:t>
      </w:r>
      <w:proofErr w:type="spellStart"/>
      <w:r w:rsidRPr="0025029B">
        <w:rPr>
          <w:rFonts w:ascii="Times New Roman" w:hAnsi="Times New Roman" w:cs="Times New Roman"/>
          <w:sz w:val="24"/>
          <w:szCs w:val="24"/>
        </w:rPr>
        <w:t>microbials</w:t>
      </w:r>
      <w:proofErr w:type="spellEnd"/>
      <w:r w:rsidRPr="0025029B">
        <w:rPr>
          <w:rFonts w:ascii="Times New Roman" w:hAnsi="Times New Roman" w:cs="Times New Roman"/>
          <w:sz w:val="24"/>
          <w:szCs w:val="24"/>
        </w:rPr>
        <w:t xml:space="preserve"> are normally required. Your primary care physician may feel the zone around the influenced bone for any delicacy, expanding or warmth. On the off chance that you have a foot ulcer, your primary care physician may utilize a dull test to decide the vicinity of the fundamental </w:t>
      </w:r>
      <w:proofErr w:type="spellStart"/>
      <w:r w:rsidRPr="0025029B">
        <w:rPr>
          <w:rFonts w:ascii="Times New Roman" w:hAnsi="Times New Roman" w:cs="Times New Roman"/>
          <w:sz w:val="24"/>
          <w:szCs w:val="24"/>
        </w:rPr>
        <w:t>bone.Blood</w:t>
      </w:r>
      <w:proofErr w:type="spellEnd"/>
      <w:r w:rsidRPr="0025029B">
        <w:rPr>
          <w:rFonts w:ascii="Times New Roman" w:hAnsi="Times New Roman" w:cs="Times New Roman"/>
          <w:sz w:val="24"/>
          <w:szCs w:val="24"/>
        </w:rPr>
        <w:t xml:space="preserve"> tests may uncover raised degrees of white platelets and different variables that may demonstrate that your body is battling a contamination. In the event that osteomyelitis is brought about by a disease in the blood, tests may uncover which germs are to be faulted. No blood test can tell your primary care physician whether you do or don't have osteomyelitis. Notwithstanding, blood tests can offer hints to enable your primary care physician to choose what extra tests and techniques you may require.</w:t>
      </w:r>
      <w:bookmarkStart w:id="0" w:name="_GoBack"/>
      <w:r w:rsidRPr="0025029B">
        <w:rPr>
          <w:rFonts w:ascii="Times New Roman" w:hAnsi="Times New Roman" w:cs="Times New Roman"/>
          <w:sz w:val="24"/>
          <w:szCs w:val="24"/>
        </w:rPr>
        <w:t xml:space="preserve"> A bone biopsy can uncover what kind of germ </w:t>
      </w:r>
      <w:r w:rsidRPr="0025029B">
        <w:rPr>
          <w:rFonts w:ascii="Times New Roman" w:hAnsi="Times New Roman" w:cs="Times New Roman"/>
          <w:sz w:val="24"/>
          <w:szCs w:val="24"/>
        </w:rPr>
        <w:lastRenderedPageBreak/>
        <w:t>has tainted your bone. Knowing the sort of germ permits your primary care physician to pick an anti-toxin that works especially well for that kind of contamination. An open biopsy requires sedation and medical procedure to get to the bone. In certain circumstances, a specialist embeds a long needle through your skin and into your issue that remains to be worked out a biopsy. This methodology requires neighborhood sedatives to numb the region where the needle is embedded. X-beam or other imaging outputs might be utilized for direction. A bone biopsy will uncover what kind of germ is causing your contamination so your primary care physician can pick an anti-infection that functions admirably against that sort of disease. The anti-infection agents are normally managed through a vein in your arm for around a month and a half. An extra course of oral anti-</w:t>
      </w:r>
      <w:proofErr w:type="spellStart"/>
      <w:r w:rsidRPr="0025029B">
        <w:rPr>
          <w:rFonts w:ascii="Times New Roman" w:hAnsi="Times New Roman" w:cs="Times New Roman"/>
          <w:sz w:val="24"/>
          <w:szCs w:val="24"/>
        </w:rPr>
        <w:t>microbials</w:t>
      </w:r>
      <w:proofErr w:type="spellEnd"/>
      <w:r w:rsidRPr="0025029B">
        <w:rPr>
          <w:rFonts w:ascii="Times New Roman" w:hAnsi="Times New Roman" w:cs="Times New Roman"/>
          <w:sz w:val="24"/>
          <w:szCs w:val="24"/>
        </w:rPr>
        <w:t xml:space="preserve"> might be required for increasingly genuine diseases. On the off chance that you smoke, stopping smoking can help speed mending. It's additionally imperative to find a way to deal with any interminable conditions you may have, for example, keeping your glucose controlled on the off chance that you have diabetes. This is a solitary specialist, planned companion concentrate on 30 sequential patients with clinically and radiologically analyzed constant osteomyelitis introduced to a medical clinic. We tentatively recorded segment, clinical, radiological highlights, treatment convention, microbiologic aftereffects of culture and affectability. The fundamental treatment result measures were clinical indications of destruction of disease. Microbiologic results demonstrated that Gram-negative and blended vegetation represents the greater part of ceaseless osteomyelitis cases while Staphylococcus aureus was an overwhelming single pathogen (39%). We distinguished a high opposition rate to normal anti-</w:t>
      </w:r>
      <w:proofErr w:type="spellStart"/>
      <w:r w:rsidRPr="0025029B">
        <w:rPr>
          <w:rFonts w:ascii="Times New Roman" w:hAnsi="Times New Roman" w:cs="Times New Roman"/>
          <w:sz w:val="24"/>
          <w:szCs w:val="24"/>
        </w:rPr>
        <w:t>microbials</w:t>
      </w:r>
      <w:proofErr w:type="spellEnd"/>
      <w:r w:rsidRPr="0025029B">
        <w:rPr>
          <w:rFonts w:ascii="Times New Roman" w:hAnsi="Times New Roman" w:cs="Times New Roman"/>
          <w:sz w:val="24"/>
          <w:szCs w:val="24"/>
        </w:rPr>
        <w:t>, for example 83% of S. aureus separates were impervious to oxacillin (MRSA). The mean length of bone contamination was 4.2 years (3 months to 30 years) and the mean number of activities was 1.5 (1-5</w:t>
      </w:r>
      <w:proofErr w:type="gramStart"/>
      <w:r w:rsidRPr="0025029B">
        <w:rPr>
          <w:rFonts w:ascii="Times New Roman" w:hAnsi="Times New Roman" w:cs="Times New Roman"/>
          <w:sz w:val="24"/>
          <w:szCs w:val="24"/>
        </w:rPr>
        <w:t>) .</w:t>
      </w:r>
      <w:proofErr w:type="gramEnd"/>
      <w:r w:rsidRPr="0025029B">
        <w:rPr>
          <w:rFonts w:ascii="Times New Roman" w:hAnsi="Times New Roman" w:cs="Times New Roman"/>
          <w:sz w:val="24"/>
          <w:szCs w:val="24"/>
        </w:rPr>
        <w:t xml:space="preserve"> The mean follow-up was 15 months (12-year and a half). Disease was killed in 95% (21 out of 22) rewarded by a solitary technique and in all patients (n=8) by twofold strategy. Patients with incessant osteomyelitis were remembered for the examination. Incessant osteomyelitis was characterized as nearness for at least a month clinical and radiological highlights of bone contaminations joined by at any rate one of the accompanying: the nearness of a sinus, a </w:t>
      </w:r>
      <w:proofErr w:type="spellStart"/>
      <w:r w:rsidRPr="0025029B">
        <w:rPr>
          <w:rFonts w:ascii="Times New Roman" w:hAnsi="Times New Roman" w:cs="Times New Roman"/>
          <w:sz w:val="24"/>
          <w:szCs w:val="24"/>
        </w:rPr>
        <w:t>sequestrum</w:t>
      </w:r>
      <w:proofErr w:type="spellEnd"/>
      <w:r w:rsidRPr="0025029B">
        <w:rPr>
          <w:rFonts w:ascii="Times New Roman" w:hAnsi="Times New Roman" w:cs="Times New Roman"/>
          <w:sz w:val="24"/>
          <w:szCs w:val="24"/>
        </w:rPr>
        <w:t xml:space="preserve">, an intra-employable discharge and positive microbiological societies. Trademark radiological highlights incorporated the nearness of bone pulverization, </w:t>
      </w:r>
      <w:proofErr w:type="spellStart"/>
      <w:r w:rsidRPr="0025029B">
        <w:rPr>
          <w:rFonts w:ascii="Times New Roman" w:hAnsi="Times New Roman" w:cs="Times New Roman"/>
          <w:sz w:val="24"/>
          <w:szCs w:val="24"/>
        </w:rPr>
        <w:t>sequestum</w:t>
      </w:r>
      <w:proofErr w:type="spellEnd"/>
      <w:r w:rsidRPr="0025029B">
        <w:rPr>
          <w:rFonts w:ascii="Times New Roman" w:hAnsi="Times New Roman" w:cs="Times New Roman"/>
          <w:sz w:val="24"/>
          <w:szCs w:val="24"/>
        </w:rPr>
        <w:t xml:space="preserve"> and new bone development. Educated assent was gotten from patients or gatekeepers. Patients who had sub-clinical disease, shorter than 4-week history, rejected educated assent or who pulled back their assent over the span of the examination were barred in the last investigation. </w:t>
      </w:r>
      <w:bookmarkEnd w:id="0"/>
    </w:p>
    <w:p w:rsidR="00C66B84" w:rsidRPr="0025029B" w:rsidRDefault="00C66B84" w:rsidP="00C66B84">
      <w:pPr>
        <w:jc w:val="both"/>
        <w:rPr>
          <w:rFonts w:ascii="Times New Roman" w:hAnsi="Times New Roman" w:cs="Times New Roman"/>
          <w:sz w:val="24"/>
          <w:szCs w:val="24"/>
        </w:rPr>
      </w:pPr>
    </w:p>
    <w:p w:rsidR="00C66B84" w:rsidRPr="0025029B" w:rsidRDefault="00C66B84" w:rsidP="00C66B84">
      <w:pPr>
        <w:pStyle w:val="Normal1"/>
        <w:jc w:val="both"/>
        <w:rPr>
          <w:rFonts w:ascii="Times New Roman" w:hAnsi="Times New Roman" w:cs="Times New Roman"/>
          <w:sz w:val="24"/>
          <w:szCs w:val="24"/>
        </w:rPr>
      </w:pPr>
    </w:p>
    <w:p w:rsidR="00C66B84" w:rsidRPr="0025029B" w:rsidRDefault="00C66B84" w:rsidP="00C66B84">
      <w:pPr>
        <w:pStyle w:val="Normal1"/>
        <w:jc w:val="both"/>
        <w:rPr>
          <w:rFonts w:ascii="Times New Roman" w:hAnsi="Times New Roman" w:cs="Times New Roman"/>
          <w:b/>
          <w:sz w:val="24"/>
          <w:szCs w:val="24"/>
        </w:rPr>
      </w:pPr>
      <w:r w:rsidRPr="0025029B">
        <w:rPr>
          <w:rFonts w:ascii="Times New Roman" w:hAnsi="Times New Roman" w:cs="Times New Roman"/>
          <w:b/>
          <w:sz w:val="24"/>
          <w:szCs w:val="24"/>
        </w:rPr>
        <w:t>This work is partly presented at 3rd Global Experts Meeting on</w:t>
      </w:r>
      <w:r w:rsidR="00B71EA0">
        <w:rPr>
          <w:rFonts w:ascii="Times New Roman" w:hAnsi="Times New Roman" w:cs="Times New Roman"/>
          <w:b/>
          <w:sz w:val="24"/>
          <w:szCs w:val="24"/>
        </w:rPr>
        <w:t xml:space="preserve"> </w:t>
      </w:r>
      <w:r w:rsidRPr="0025029B">
        <w:rPr>
          <w:rFonts w:ascii="Times New Roman" w:hAnsi="Times New Roman" w:cs="Times New Roman"/>
          <w:b/>
          <w:sz w:val="24"/>
          <w:szCs w:val="24"/>
        </w:rPr>
        <w:t xml:space="preserve">Infectious </w:t>
      </w:r>
      <w:proofErr w:type="gramStart"/>
      <w:r w:rsidRPr="0025029B">
        <w:rPr>
          <w:rFonts w:ascii="Times New Roman" w:hAnsi="Times New Roman" w:cs="Times New Roman"/>
          <w:b/>
          <w:sz w:val="24"/>
          <w:szCs w:val="24"/>
        </w:rPr>
        <w:t>Diseases  on</w:t>
      </w:r>
      <w:proofErr w:type="gramEnd"/>
      <w:r w:rsidRPr="0025029B">
        <w:rPr>
          <w:rFonts w:ascii="Times New Roman" w:hAnsi="Times New Roman" w:cs="Times New Roman"/>
          <w:b/>
          <w:sz w:val="24"/>
          <w:szCs w:val="24"/>
        </w:rPr>
        <w:t xml:space="preserve"> January 27-28, 2020 Bangkok, Thailand</w:t>
      </w:r>
    </w:p>
    <w:p w:rsidR="00C66B84" w:rsidRPr="0025029B" w:rsidRDefault="00C66B84" w:rsidP="00C66B84">
      <w:pPr>
        <w:jc w:val="both"/>
        <w:rPr>
          <w:rFonts w:ascii="Times New Roman" w:hAnsi="Times New Roman" w:cs="Times New Roman"/>
          <w:sz w:val="24"/>
          <w:szCs w:val="24"/>
        </w:rPr>
      </w:pPr>
    </w:p>
    <w:sectPr w:rsidR="00C66B84" w:rsidRPr="0025029B" w:rsidSect="00940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851D2"/>
    <w:rsid w:val="001851D2"/>
    <w:rsid w:val="001E14C1"/>
    <w:rsid w:val="0025029B"/>
    <w:rsid w:val="00940771"/>
    <w:rsid w:val="00B71EA0"/>
    <w:rsid w:val="00C6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1D2"/>
    <w:pPr>
      <w:spacing w:after="0" w:line="240" w:lineRule="auto"/>
    </w:pPr>
  </w:style>
  <w:style w:type="paragraph" w:customStyle="1" w:styleId="Normal1">
    <w:name w:val="Normal1"/>
    <w:rsid w:val="00C66B84"/>
    <w:pPr>
      <w:spacing w:after="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0024">
      <w:bodyDiv w:val="1"/>
      <w:marLeft w:val="0"/>
      <w:marRight w:val="0"/>
      <w:marTop w:val="0"/>
      <w:marBottom w:val="0"/>
      <w:divBdr>
        <w:top w:val="none" w:sz="0" w:space="0" w:color="auto"/>
        <w:left w:val="none" w:sz="0" w:space="0" w:color="auto"/>
        <w:bottom w:val="none" w:sz="0" w:space="0" w:color="auto"/>
        <w:right w:val="none" w:sz="0" w:space="0" w:color="auto"/>
      </w:divBdr>
    </w:div>
    <w:div w:id="324011628">
      <w:bodyDiv w:val="1"/>
      <w:marLeft w:val="0"/>
      <w:marRight w:val="0"/>
      <w:marTop w:val="0"/>
      <w:marBottom w:val="0"/>
      <w:divBdr>
        <w:top w:val="none" w:sz="0" w:space="0" w:color="auto"/>
        <w:left w:val="none" w:sz="0" w:space="0" w:color="auto"/>
        <w:bottom w:val="none" w:sz="0" w:space="0" w:color="auto"/>
        <w:right w:val="none" w:sz="0" w:space="0" w:color="auto"/>
      </w:divBdr>
    </w:div>
    <w:div w:id="339165735">
      <w:bodyDiv w:val="1"/>
      <w:marLeft w:val="0"/>
      <w:marRight w:val="0"/>
      <w:marTop w:val="0"/>
      <w:marBottom w:val="0"/>
      <w:divBdr>
        <w:top w:val="none" w:sz="0" w:space="0" w:color="auto"/>
        <w:left w:val="none" w:sz="0" w:space="0" w:color="auto"/>
        <w:bottom w:val="none" w:sz="0" w:space="0" w:color="auto"/>
        <w:right w:val="none" w:sz="0" w:space="0" w:color="auto"/>
      </w:divBdr>
    </w:div>
    <w:div w:id="860632136">
      <w:bodyDiv w:val="1"/>
      <w:marLeft w:val="0"/>
      <w:marRight w:val="0"/>
      <w:marTop w:val="0"/>
      <w:marBottom w:val="0"/>
      <w:divBdr>
        <w:top w:val="none" w:sz="0" w:space="0" w:color="auto"/>
        <w:left w:val="none" w:sz="0" w:space="0" w:color="auto"/>
        <w:bottom w:val="none" w:sz="0" w:space="0" w:color="auto"/>
        <w:right w:val="none" w:sz="0" w:space="0" w:color="auto"/>
      </w:divBdr>
    </w:div>
    <w:div w:id="1286890373">
      <w:bodyDiv w:val="1"/>
      <w:marLeft w:val="0"/>
      <w:marRight w:val="0"/>
      <w:marTop w:val="0"/>
      <w:marBottom w:val="0"/>
      <w:divBdr>
        <w:top w:val="none" w:sz="0" w:space="0" w:color="auto"/>
        <w:left w:val="none" w:sz="0" w:space="0" w:color="auto"/>
        <w:bottom w:val="none" w:sz="0" w:space="0" w:color="auto"/>
        <w:right w:val="none" w:sz="0" w:space="0" w:color="auto"/>
      </w:divBdr>
    </w:div>
    <w:div w:id="1453088796">
      <w:bodyDiv w:val="1"/>
      <w:marLeft w:val="0"/>
      <w:marRight w:val="0"/>
      <w:marTop w:val="0"/>
      <w:marBottom w:val="0"/>
      <w:divBdr>
        <w:top w:val="none" w:sz="0" w:space="0" w:color="auto"/>
        <w:left w:val="none" w:sz="0" w:space="0" w:color="auto"/>
        <w:bottom w:val="none" w:sz="0" w:space="0" w:color="auto"/>
        <w:right w:val="none" w:sz="0" w:space="0" w:color="auto"/>
      </w:divBdr>
    </w:div>
    <w:div w:id="146908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Pandu</dc:creator>
  <cp:lastModifiedBy>omics</cp:lastModifiedBy>
  <cp:revision>3</cp:revision>
  <dcterms:created xsi:type="dcterms:W3CDTF">2020-06-13T03:07:00Z</dcterms:created>
  <dcterms:modified xsi:type="dcterms:W3CDTF">2020-06-15T11:53:00Z</dcterms:modified>
</cp:coreProperties>
</file>